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7422FF">
        <w:rPr>
          <w:b/>
        </w:rPr>
        <w:t>января по 31 декабря 2017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5016FA">
              <w:t>ированный годовой доход за 2017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Горшенина Александра Александровна</w:t>
            </w:r>
          </w:p>
        </w:tc>
        <w:tc>
          <w:tcPr>
            <w:tcW w:w="1177" w:type="dxa"/>
          </w:tcPr>
          <w:p w:rsidR="00AC6D83" w:rsidRPr="00296BB4" w:rsidRDefault="007D40F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216301</w:t>
            </w:r>
          </w:p>
        </w:tc>
        <w:tc>
          <w:tcPr>
            <w:tcW w:w="194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Шевроле</w:t>
            </w:r>
            <w:proofErr w:type="spellEnd"/>
            <w:r>
              <w:t xml:space="preserve"> Нива</w:t>
            </w:r>
          </w:p>
        </w:tc>
        <w:tc>
          <w:tcPr>
            <w:tcW w:w="2410" w:type="dxa"/>
          </w:tcPr>
          <w:p w:rsidR="00AC6D83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418" w:type="dxa"/>
          </w:tcPr>
          <w:p w:rsidR="00AC6D83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64,2</w:t>
            </w:r>
          </w:p>
        </w:tc>
        <w:tc>
          <w:tcPr>
            <w:tcW w:w="2268" w:type="dxa"/>
          </w:tcPr>
          <w:p w:rsidR="00AC6D83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3A0A1B" w:rsidRPr="00296BB4" w:rsidTr="0031766E">
        <w:tc>
          <w:tcPr>
            <w:tcW w:w="1526" w:type="dxa"/>
          </w:tcPr>
          <w:p w:rsidR="003A0A1B" w:rsidRPr="00296BB4" w:rsidRDefault="00BB5233" w:rsidP="00163665">
            <w:pPr>
              <w:autoSpaceDE w:val="0"/>
              <w:autoSpaceDN w:val="0"/>
              <w:adjustRightInd w:val="0"/>
              <w:outlineLvl w:val="0"/>
            </w:pPr>
            <w:r>
              <w:t>Супруг – Горшенин Степан Валентинович</w:t>
            </w:r>
          </w:p>
        </w:tc>
        <w:tc>
          <w:tcPr>
            <w:tcW w:w="1177" w:type="dxa"/>
          </w:tcPr>
          <w:p w:rsidR="003A0A1B" w:rsidRPr="00296BB4" w:rsidRDefault="007D40F2" w:rsidP="007D40F2">
            <w:pPr>
              <w:autoSpaceDE w:val="0"/>
              <w:autoSpaceDN w:val="0"/>
              <w:adjustRightInd w:val="0"/>
              <w:outlineLvl w:val="0"/>
            </w:pPr>
            <w:r>
              <w:t>3588500</w:t>
            </w:r>
          </w:p>
        </w:tc>
        <w:tc>
          <w:tcPr>
            <w:tcW w:w="1941" w:type="dxa"/>
          </w:tcPr>
          <w:p w:rsidR="00BB5233" w:rsidRDefault="00BB5233" w:rsidP="007D40F2">
            <w:pPr>
              <w:autoSpaceDE w:val="0"/>
              <w:autoSpaceDN w:val="0"/>
              <w:adjustRightInd w:val="0"/>
              <w:outlineLvl w:val="0"/>
            </w:pPr>
          </w:p>
          <w:p w:rsidR="00BB5233" w:rsidRDefault="007D40F2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</w:t>
            </w:r>
            <w:r w:rsidR="00BB5233">
              <w:t>.Квартира ¼ доли</w:t>
            </w:r>
          </w:p>
          <w:p w:rsidR="00BB5233" w:rsidRPr="00296BB4" w:rsidRDefault="007D40F2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</w:t>
            </w:r>
            <w:r w:rsidR="00BB5233">
              <w:t>.Квартира ¼ доли</w:t>
            </w:r>
          </w:p>
        </w:tc>
        <w:tc>
          <w:tcPr>
            <w:tcW w:w="1134" w:type="dxa"/>
          </w:tcPr>
          <w:p w:rsidR="00BB5233" w:rsidRDefault="00BB5233" w:rsidP="00BB52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Default="007D40F2" w:rsidP="007D40F2">
            <w:pPr>
              <w:autoSpaceDE w:val="0"/>
              <w:autoSpaceDN w:val="0"/>
              <w:adjustRightInd w:val="0"/>
              <w:outlineLvl w:val="0"/>
            </w:pPr>
            <w:r>
              <w:t xml:space="preserve">    </w:t>
            </w:r>
            <w:r w:rsidR="00FB2481">
              <w:t>1.</w:t>
            </w:r>
            <w:r w:rsidR="00BB5233">
              <w:t>63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Pr="00296BB4" w:rsidRDefault="00FB2481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</w:t>
            </w:r>
            <w:r w:rsidR="00BB5233">
              <w:t>64,2</w:t>
            </w:r>
          </w:p>
        </w:tc>
        <w:tc>
          <w:tcPr>
            <w:tcW w:w="1701" w:type="dxa"/>
          </w:tcPr>
          <w:p w:rsidR="00BB5233" w:rsidRDefault="00BB5233" w:rsidP="007D40F2">
            <w:pPr>
              <w:autoSpaceDE w:val="0"/>
              <w:autoSpaceDN w:val="0"/>
              <w:adjustRightInd w:val="0"/>
              <w:outlineLvl w:val="0"/>
            </w:pP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Pr="00296BB4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Форд Фокус</w:t>
            </w:r>
          </w:p>
        </w:tc>
        <w:tc>
          <w:tcPr>
            <w:tcW w:w="2410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A0A1B" w:rsidRPr="00296BB4" w:rsidTr="0031766E">
        <w:tc>
          <w:tcPr>
            <w:tcW w:w="1526" w:type="dxa"/>
          </w:tcPr>
          <w:p w:rsidR="003A0A1B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– </w:t>
            </w:r>
            <w:proofErr w:type="spellStart"/>
            <w:r>
              <w:t>Рейнгард</w:t>
            </w:r>
            <w:proofErr w:type="spellEnd"/>
            <w:r>
              <w:t xml:space="preserve"> Альберт Анатольевич</w:t>
            </w:r>
          </w:p>
        </w:tc>
        <w:tc>
          <w:tcPr>
            <w:tcW w:w="1177" w:type="dxa"/>
          </w:tcPr>
          <w:p w:rsidR="003A0A1B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A0A1B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418" w:type="dxa"/>
          </w:tcPr>
          <w:p w:rsidR="003A0A1B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64,2</w:t>
            </w:r>
          </w:p>
        </w:tc>
        <w:tc>
          <w:tcPr>
            <w:tcW w:w="2268" w:type="dxa"/>
          </w:tcPr>
          <w:p w:rsidR="003A0A1B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397A75" w:rsidRPr="00296BB4" w:rsidTr="0031766E">
        <w:tc>
          <w:tcPr>
            <w:tcW w:w="1526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Горшенин </w:t>
            </w:r>
            <w:proofErr w:type="spellStart"/>
            <w:r>
              <w:t>Авдей</w:t>
            </w:r>
            <w:proofErr w:type="spellEnd"/>
            <w:r>
              <w:t xml:space="preserve"> Степанович</w:t>
            </w:r>
          </w:p>
        </w:tc>
        <w:tc>
          <w:tcPr>
            <w:tcW w:w="1177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397A75" w:rsidRDefault="009A796C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397A75" w:rsidRDefault="009A796C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418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64,2</w:t>
            </w:r>
          </w:p>
        </w:tc>
        <w:tc>
          <w:tcPr>
            <w:tcW w:w="2268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397A75" w:rsidRPr="00296BB4" w:rsidTr="0031766E">
        <w:tc>
          <w:tcPr>
            <w:tcW w:w="1526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– Горшенин </w:t>
            </w:r>
            <w:proofErr w:type="spellStart"/>
            <w:r>
              <w:t>Фадей</w:t>
            </w:r>
            <w:proofErr w:type="spellEnd"/>
            <w:r>
              <w:t xml:space="preserve"> Степанович</w:t>
            </w:r>
          </w:p>
        </w:tc>
        <w:tc>
          <w:tcPr>
            <w:tcW w:w="1177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418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64,2</w:t>
            </w:r>
          </w:p>
        </w:tc>
        <w:tc>
          <w:tcPr>
            <w:tcW w:w="2268" w:type="dxa"/>
          </w:tcPr>
          <w:p w:rsidR="00397A75" w:rsidRPr="00296BB4" w:rsidRDefault="0079722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8124D"/>
    <w:rsid w:val="000B1420"/>
    <w:rsid w:val="000B1677"/>
    <w:rsid w:val="00163665"/>
    <w:rsid w:val="001778D3"/>
    <w:rsid w:val="001B5922"/>
    <w:rsid w:val="001B650F"/>
    <w:rsid w:val="001C577C"/>
    <w:rsid w:val="002352A4"/>
    <w:rsid w:val="00260BB7"/>
    <w:rsid w:val="0031766E"/>
    <w:rsid w:val="003938B4"/>
    <w:rsid w:val="00397A75"/>
    <w:rsid w:val="003A0A1B"/>
    <w:rsid w:val="003C35E3"/>
    <w:rsid w:val="003D7B97"/>
    <w:rsid w:val="005016FA"/>
    <w:rsid w:val="0066583F"/>
    <w:rsid w:val="006975AB"/>
    <w:rsid w:val="00724D7B"/>
    <w:rsid w:val="007422FF"/>
    <w:rsid w:val="00797223"/>
    <w:rsid w:val="007D40F2"/>
    <w:rsid w:val="00846955"/>
    <w:rsid w:val="009A796C"/>
    <w:rsid w:val="009D3E3F"/>
    <w:rsid w:val="00A561F8"/>
    <w:rsid w:val="00AC6D83"/>
    <w:rsid w:val="00B347E4"/>
    <w:rsid w:val="00BB5233"/>
    <w:rsid w:val="00CD1C4E"/>
    <w:rsid w:val="00D85E32"/>
    <w:rsid w:val="00E36DF9"/>
    <w:rsid w:val="00E87049"/>
    <w:rsid w:val="00FB24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10</cp:revision>
  <cp:lastPrinted>2013-07-01T05:25:00Z</cp:lastPrinted>
  <dcterms:created xsi:type="dcterms:W3CDTF">2018-04-25T10:21:00Z</dcterms:created>
  <dcterms:modified xsi:type="dcterms:W3CDTF">2018-04-26T10:34:00Z</dcterms:modified>
</cp:coreProperties>
</file>