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B05" w:rsidRDefault="00ED4B05" w:rsidP="00ED4B05">
      <w:pPr>
        <w:pStyle w:val="a3"/>
        <w:shd w:val="clear" w:color="auto" w:fill="FFFFFF"/>
        <w:spacing w:before="240" w:beforeAutospacing="0" w:after="24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 </w:t>
      </w:r>
    </w:p>
    <w:p w:rsidR="00C94110" w:rsidRDefault="00C94110" w:rsidP="00C9411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noProof/>
        </w:rPr>
        <w:drawing>
          <wp:inline distT="0" distB="0" distL="0" distR="0">
            <wp:extent cx="819150" cy="1028700"/>
            <wp:effectExtent l="19050" t="0" r="0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4110" w:rsidRDefault="00C94110" w:rsidP="00C9411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4110" w:rsidRPr="00EB2283" w:rsidRDefault="00C94110" w:rsidP="00C94110">
      <w:pPr>
        <w:tabs>
          <w:tab w:val="left" w:pos="2055"/>
          <w:tab w:val="center" w:pos="467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283">
        <w:rPr>
          <w:rFonts w:ascii="Times New Roman" w:hAnsi="Times New Roman"/>
          <w:b/>
          <w:sz w:val="28"/>
          <w:szCs w:val="28"/>
        </w:rPr>
        <w:t>СОБРАНИЕ  ПРЕДСТАВИТЕЛЕЙ</w:t>
      </w:r>
    </w:p>
    <w:p w:rsidR="00C94110" w:rsidRPr="00EB2283" w:rsidRDefault="00C94110" w:rsidP="00C94110">
      <w:pPr>
        <w:tabs>
          <w:tab w:val="left" w:pos="2055"/>
          <w:tab w:val="center" w:pos="4677"/>
        </w:tabs>
        <w:jc w:val="center"/>
        <w:rPr>
          <w:rFonts w:ascii="Times New Roman" w:hAnsi="Times New Roman"/>
          <w:b/>
          <w:sz w:val="28"/>
          <w:szCs w:val="28"/>
        </w:rPr>
      </w:pPr>
      <w:r w:rsidRPr="00EB2283">
        <w:rPr>
          <w:rFonts w:ascii="Times New Roman" w:hAnsi="Times New Roman"/>
          <w:b/>
          <w:sz w:val="28"/>
          <w:szCs w:val="28"/>
        </w:rPr>
        <w:t>СЕЛЬСКОГО  ПОСЕЛЕНИЯ ХРЯЩЕВКА</w:t>
      </w:r>
    </w:p>
    <w:p w:rsidR="00C94110" w:rsidRPr="00EB2283" w:rsidRDefault="00C94110" w:rsidP="00C94110">
      <w:pPr>
        <w:tabs>
          <w:tab w:val="left" w:pos="2055"/>
          <w:tab w:val="center" w:pos="4677"/>
        </w:tabs>
        <w:jc w:val="center"/>
        <w:rPr>
          <w:rFonts w:ascii="Times New Roman" w:hAnsi="Times New Roman"/>
          <w:b/>
          <w:sz w:val="28"/>
          <w:szCs w:val="28"/>
        </w:rPr>
      </w:pPr>
      <w:r w:rsidRPr="00EB2283">
        <w:rPr>
          <w:rFonts w:ascii="Times New Roman" w:hAnsi="Times New Roman"/>
          <w:b/>
          <w:sz w:val="28"/>
          <w:szCs w:val="28"/>
        </w:rPr>
        <w:t xml:space="preserve">МУНИЦИПАЛЬНОГО РАЙОНА  </w:t>
      </w:r>
      <w:proofErr w:type="gramStart"/>
      <w:r w:rsidRPr="00EB2283">
        <w:rPr>
          <w:rFonts w:ascii="Times New Roman" w:hAnsi="Times New Roman"/>
          <w:b/>
          <w:sz w:val="28"/>
          <w:szCs w:val="28"/>
        </w:rPr>
        <w:t>СТАВРОПОЛЬСКИЙ</w:t>
      </w:r>
      <w:proofErr w:type="gramEnd"/>
    </w:p>
    <w:p w:rsidR="00C94110" w:rsidRPr="00EB2283" w:rsidRDefault="00C94110" w:rsidP="00C94110">
      <w:pPr>
        <w:tabs>
          <w:tab w:val="left" w:pos="2055"/>
          <w:tab w:val="center" w:pos="4677"/>
        </w:tabs>
        <w:jc w:val="center"/>
        <w:rPr>
          <w:rFonts w:ascii="Times New Roman" w:hAnsi="Times New Roman"/>
          <w:b/>
          <w:sz w:val="28"/>
          <w:szCs w:val="28"/>
        </w:rPr>
      </w:pPr>
      <w:r w:rsidRPr="00EB2283">
        <w:rPr>
          <w:rFonts w:ascii="Times New Roman" w:hAnsi="Times New Roman"/>
          <w:b/>
          <w:sz w:val="28"/>
          <w:szCs w:val="28"/>
        </w:rPr>
        <w:t>САМАРСКОЙ ОБЛАСТИ</w:t>
      </w:r>
    </w:p>
    <w:p w:rsidR="00C94110" w:rsidRDefault="00C94110" w:rsidP="00C94110">
      <w:pPr>
        <w:tabs>
          <w:tab w:val="left" w:pos="2055"/>
          <w:tab w:val="center" w:pos="4677"/>
        </w:tabs>
        <w:rPr>
          <w:rFonts w:ascii="Times New Roman" w:hAnsi="Times New Roman"/>
          <w:b/>
          <w:color w:val="2D2D2D"/>
          <w:spacing w:val="-16"/>
          <w:sz w:val="28"/>
          <w:szCs w:val="28"/>
        </w:rPr>
      </w:pPr>
      <w:r>
        <w:rPr>
          <w:rFonts w:ascii="Times New Roman" w:hAnsi="Times New Roman"/>
          <w:b/>
          <w:color w:val="2D2D2D"/>
          <w:spacing w:val="-16"/>
          <w:sz w:val="28"/>
          <w:szCs w:val="28"/>
        </w:rPr>
        <w:t xml:space="preserve">                                                            </w:t>
      </w:r>
      <w:r w:rsidR="00A941B1">
        <w:rPr>
          <w:rFonts w:ascii="Times New Roman" w:hAnsi="Times New Roman"/>
          <w:b/>
          <w:color w:val="2D2D2D"/>
          <w:spacing w:val="-16"/>
          <w:sz w:val="28"/>
          <w:szCs w:val="28"/>
        </w:rPr>
        <w:t xml:space="preserve">     РЕШЕНИЕ </w:t>
      </w:r>
    </w:p>
    <w:p w:rsidR="00A941B1" w:rsidRPr="00A941B1" w:rsidRDefault="00A941B1" w:rsidP="00C94110">
      <w:pPr>
        <w:tabs>
          <w:tab w:val="left" w:pos="2055"/>
          <w:tab w:val="center" w:pos="4677"/>
        </w:tabs>
        <w:rPr>
          <w:color w:val="333333"/>
        </w:rPr>
      </w:pPr>
      <w:r>
        <w:rPr>
          <w:rFonts w:ascii="Times New Roman" w:hAnsi="Times New Roman"/>
          <w:color w:val="2D2D2D"/>
          <w:spacing w:val="-16"/>
          <w:sz w:val="28"/>
          <w:szCs w:val="28"/>
        </w:rPr>
        <w:t xml:space="preserve">от </w:t>
      </w:r>
      <w:r w:rsidRPr="00A941B1">
        <w:rPr>
          <w:rFonts w:ascii="Times New Roman" w:hAnsi="Times New Roman"/>
          <w:color w:val="2D2D2D"/>
          <w:spacing w:val="-16"/>
          <w:sz w:val="28"/>
          <w:szCs w:val="28"/>
        </w:rPr>
        <w:t xml:space="preserve">21 июля 2017 года                                                                             </w:t>
      </w:r>
      <w:r>
        <w:rPr>
          <w:rFonts w:ascii="Times New Roman" w:hAnsi="Times New Roman"/>
          <w:color w:val="2D2D2D"/>
          <w:spacing w:val="-16"/>
          <w:sz w:val="28"/>
          <w:szCs w:val="28"/>
        </w:rPr>
        <w:t xml:space="preserve">                        </w:t>
      </w:r>
      <w:r w:rsidRPr="00A941B1">
        <w:rPr>
          <w:rFonts w:ascii="Times New Roman" w:hAnsi="Times New Roman"/>
          <w:color w:val="2D2D2D"/>
          <w:spacing w:val="-16"/>
          <w:sz w:val="28"/>
          <w:szCs w:val="28"/>
        </w:rPr>
        <w:t xml:space="preserve">    № 21</w:t>
      </w:r>
    </w:p>
    <w:p w:rsidR="00ED4B05" w:rsidRPr="00A941B1" w:rsidRDefault="00A941B1" w:rsidP="00ED4B05">
      <w:pPr>
        <w:pStyle w:val="a3"/>
        <w:shd w:val="clear" w:color="auto" w:fill="FFFFFF"/>
        <w:spacing w:before="240" w:beforeAutospacing="0" w:after="24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</w:t>
      </w:r>
      <w:r w:rsidR="00C94110" w:rsidRPr="00A941B1">
        <w:rPr>
          <w:color w:val="333333"/>
          <w:sz w:val="28"/>
          <w:szCs w:val="28"/>
        </w:rPr>
        <w:t>«</w:t>
      </w:r>
      <w:r w:rsidR="00ED4B05" w:rsidRPr="00A941B1">
        <w:rPr>
          <w:color w:val="333333"/>
          <w:sz w:val="28"/>
          <w:szCs w:val="28"/>
        </w:rPr>
        <w:t>Об утверждении  Положения о</w:t>
      </w:r>
      <w:r w:rsidR="00C94110" w:rsidRPr="00A941B1">
        <w:rPr>
          <w:color w:val="333333"/>
          <w:sz w:val="28"/>
          <w:szCs w:val="28"/>
        </w:rPr>
        <w:t xml:space="preserve"> </w:t>
      </w:r>
      <w:r w:rsidR="00ED4B05" w:rsidRPr="00A941B1">
        <w:rPr>
          <w:color w:val="333333"/>
          <w:sz w:val="28"/>
          <w:szCs w:val="28"/>
        </w:rPr>
        <w:t>порядке организации похоронного дела и</w:t>
      </w:r>
    </w:p>
    <w:p w:rsidR="00ED4B05" w:rsidRPr="00A941B1" w:rsidRDefault="00ED4B05" w:rsidP="00C94110">
      <w:pPr>
        <w:pStyle w:val="a3"/>
        <w:shd w:val="clear" w:color="auto" w:fill="FFFFFF"/>
        <w:spacing w:before="240" w:beforeAutospacing="0" w:after="240" w:afterAutospacing="0"/>
        <w:rPr>
          <w:color w:val="333333"/>
          <w:sz w:val="28"/>
          <w:szCs w:val="28"/>
        </w:rPr>
      </w:pPr>
      <w:r w:rsidRPr="00A941B1">
        <w:rPr>
          <w:color w:val="333333"/>
          <w:sz w:val="28"/>
          <w:szCs w:val="28"/>
        </w:rPr>
        <w:t>оказания ритуальных услуг</w:t>
      </w:r>
      <w:r w:rsidR="00C94110" w:rsidRPr="00A941B1">
        <w:rPr>
          <w:color w:val="333333"/>
          <w:sz w:val="28"/>
          <w:szCs w:val="28"/>
        </w:rPr>
        <w:t>».</w:t>
      </w:r>
      <w:r w:rsidRPr="00A941B1">
        <w:rPr>
          <w:color w:val="333333"/>
          <w:sz w:val="28"/>
          <w:szCs w:val="28"/>
        </w:rPr>
        <w:t> </w:t>
      </w:r>
    </w:p>
    <w:p w:rsidR="006D3472" w:rsidRDefault="00C94110" w:rsidP="00ED4B05">
      <w:pPr>
        <w:pStyle w:val="a3"/>
        <w:shd w:val="clear" w:color="auto" w:fill="FFFFFF"/>
        <w:spacing w:before="240" w:beforeAutospacing="0" w:after="240" w:afterAutospacing="0"/>
        <w:rPr>
          <w:color w:val="333333"/>
        </w:rPr>
      </w:pPr>
      <w:r>
        <w:rPr>
          <w:color w:val="333333"/>
        </w:rPr>
        <w:t xml:space="preserve">                </w:t>
      </w:r>
      <w:r w:rsidR="00ED4B05" w:rsidRPr="00ED4B05">
        <w:rPr>
          <w:color w:val="333333"/>
        </w:rPr>
        <w:t xml:space="preserve">В целях унификации похоронного </w:t>
      </w:r>
      <w:r w:rsidR="00C91B41">
        <w:rPr>
          <w:color w:val="333333"/>
        </w:rPr>
        <w:t xml:space="preserve">дела на территории сельского поселения </w:t>
      </w:r>
      <w:proofErr w:type="spellStart"/>
      <w:r w:rsidR="00C91B41">
        <w:rPr>
          <w:color w:val="333333"/>
        </w:rPr>
        <w:t>Хрящевка</w:t>
      </w:r>
      <w:proofErr w:type="spellEnd"/>
      <w:r w:rsidR="00ED4B05" w:rsidRPr="00ED4B05">
        <w:rPr>
          <w:color w:val="333333"/>
        </w:rPr>
        <w:t xml:space="preserve"> муниципального </w:t>
      </w:r>
      <w:r w:rsidR="00C91B41">
        <w:rPr>
          <w:color w:val="333333"/>
        </w:rPr>
        <w:t>района Ставропольский Самарской области</w:t>
      </w:r>
      <w:r w:rsidR="00ED4B05" w:rsidRPr="00ED4B05">
        <w:rPr>
          <w:color w:val="333333"/>
        </w:rPr>
        <w:t xml:space="preserve">, </w:t>
      </w:r>
      <w:proofErr w:type="spellStart"/>
      <w:r w:rsidR="00ED4B05" w:rsidRPr="00ED4B05">
        <w:rPr>
          <w:color w:val="333333"/>
        </w:rPr>
        <w:t>руководст</w:t>
      </w:r>
      <w:r>
        <w:rPr>
          <w:color w:val="333333"/>
        </w:rPr>
        <w:t>-</w:t>
      </w:r>
      <w:r w:rsidR="00ED4B05" w:rsidRPr="00ED4B05">
        <w:rPr>
          <w:color w:val="333333"/>
        </w:rPr>
        <w:t>вуясь</w:t>
      </w:r>
      <w:proofErr w:type="spellEnd"/>
      <w:r w:rsidR="00ED4B05" w:rsidRPr="00ED4B05">
        <w:rPr>
          <w:rStyle w:val="apple-converted-space"/>
          <w:color w:val="333333"/>
        </w:rPr>
        <w:t> </w:t>
      </w:r>
      <w:hyperlink r:id="rId6" w:history="1">
        <w:r w:rsidR="00ED4B05" w:rsidRPr="00ED4B05">
          <w:rPr>
            <w:rStyle w:val="a5"/>
            <w:color w:val="006699"/>
          </w:rPr>
          <w:t>ст. 14</w:t>
        </w:r>
      </w:hyperlink>
      <w:r w:rsidR="00ED4B05" w:rsidRPr="00ED4B05">
        <w:rPr>
          <w:color w:val="333333"/>
        </w:rPr>
        <w:t xml:space="preserve">, Федерального закона </w:t>
      </w:r>
      <w:r w:rsidR="006D3472">
        <w:rPr>
          <w:color w:val="000000"/>
          <w:spacing w:val="-9"/>
        </w:rPr>
        <w:t xml:space="preserve">от 06.10.2003 года </w:t>
      </w:r>
      <w:r w:rsidR="006D3472" w:rsidRPr="00762B14">
        <w:rPr>
          <w:color w:val="000000"/>
          <w:spacing w:val="-9"/>
        </w:rPr>
        <w:t xml:space="preserve"> N</w:t>
      </w:r>
      <w:r w:rsidR="006D3472">
        <w:rPr>
          <w:color w:val="000000"/>
          <w:spacing w:val="-9"/>
        </w:rPr>
        <w:t xml:space="preserve"> 131 </w:t>
      </w:r>
      <w:r w:rsidR="006D3472" w:rsidRPr="00762B14">
        <w:rPr>
          <w:color w:val="000000"/>
          <w:spacing w:val="-9"/>
        </w:rPr>
        <w:t>-</w:t>
      </w:r>
      <w:r w:rsidR="006D3472">
        <w:rPr>
          <w:color w:val="000000"/>
          <w:spacing w:val="-9"/>
        </w:rPr>
        <w:t xml:space="preserve"> </w:t>
      </w:r>
      <w:r w:rsidR="006D3472" w:rsidRPr="00762B14">
        <w:rPr>
          <w:color w:val="000000"/>
          <w:spacing w:val="-9"/>
        </w:rPr>
        <w:t>ФЗ "О</w:t>
      </w:r>
      <w:r w:rsidR="006D3472">
        <w:rPr>
          <w:color w:val="000000"/>
          <w:spacing w:val="-9"/>
        </w:rPr>
        <w:t>б общих принципах  организации самоуправления в Российской Федерации»</w:t>
      </w:r>
      <w:r w:rsidR="00ED4B05" w:rsidRPr="00ED4B05">
        <w:rPr>
          <w:color w:val="333333"/>
        </w:rPr>
        <w:t>, Федеральным</w:t>
      </w:r>
      <w:r w:rsidR="00ED4B05" w:rsidRPr="00ED4B05">
        <w:rPr>
          <w:rStyle w:val="apple-converted-space"/>
          <w:color w:val="333333"/>
        </w:rPr>
        <w:t> </w:t>
      </w:r>
      <w:hyperlink r:id="rId7" w:history="1">
        <w:r w:rsidR="00ED4B05" w:rsidRPr="00ED4B05">
          <w:rPr>
            <w:rStyle w:val="a5"/>
            <w:color w:val="006699"/>
          </w:rPr>
          <w:t>законом</w:t>
        </w:r>
      </w:hyperlink>
      <w:r w:rsidR="00ED4B05" w:rsidRPr="00ED4B05">
        <w:rPr>
          <w:rStyle w:val="apple-converted-space"/>
          <w:color w:val="333333"/>
        </w:rPr>
        <w:t> </w:t>
      </w:r>
      <w:r w:rsidR="00ED4B05" w:rsidRPr="00ED4B05">
        <w:rPr>
          <w:color w:val="333333"/>
        </w:rPr>
        <w:t xml:space="preserve">от 12 января 1996 г. N 8-ФЗ "О погребении и похоронном деле", </w:t>
      </w:r>
      <w:r w:rsidR="00C91B41">
        <w:rPr>
          <w:color w:val="333333"/>
        </w:rPr>
        <w:t>Уставом</w:t>
      </w:r>
      <w:r w:rsidR="00ED4B05" w:rsidRPr="00ED4B05">
        <w:rPr>
          <w:color w:val="333333"/>
        </w:rPr>
        <w:t xml:space="preserve"> </w:t>
      </w:r>
      <w:r w:rsidR="00C91B41">
        <w:rPr>
          <w:color w:val="333333"/>
        </w:rPr>
        <w:t xml:space="preserve">сельского поселения </w:t>
      </w:r>
      <w:proofErr w:type="spellStart"/>
      <w:r w:rsidR="00C91B41">
        <w:rPr>
          <w:color w:val="333333"/>
        </w:rPr>
        <w:t>Хрящевка</w:t>
      </w:r>
      <w:proofErr w:type="spellEnd"/>
      <w:r w:rsidR="00C91B41" w:rsidRPr="00ED4B05">
        <w:rPr>
          <w:color w:val="333333"/>
        </w:rPr>
        <w:t xml:space="preserve"> муниципального </w:t>
      </w:r>
      <w:r w:rsidR="00C91B41">
        <w:rPr>
          <w:color w:val="333333"/>
        </w:rPr>
        <w:t>района Ставропольский Самарской области</w:t>
      </w:r>
      <w:proofErr w:type="gramStart"/>
      <w:r w:rsidR="00C91B41" w:rsidRPr="00ED4B05">
        <w:rPr>
          <w:color w:val="333333"/>
        </w:rPr>
        <w:t xml:space="preserve"> </w:t>
      </w:r>
      <w:r w:rsidR="00ED4B05" w:rsidRPr="00ED4B05">
        <w:rPr>
          <w:color w:val="333333"/>
        </w:rPr>
        <w:t>,</w:t>
      </w:r>
      <w:proofErr w:type="gramEnd"/>
      <w:r w:rsidR="00C91B41">
        <w:rPr>
          <w:color w:val="333333"/>
        </w:rPr>
        <w:t xml:space="preserve"> Собрание представителей сельского поселения </w:t>
      </w:r>
      <w:proofErr w:type="spellStart"/>
      <w:r w:rsidR="00C91B41">
        <w:rPr>
          <w:color w:val="333333"/>
        </w:rPr>
        <w:t>Хрящевка</w:t>
      </w:r>
      <w:proofErr w:type="spellEnd"/>
      <w:r w:rsidR="00C91B41">
        <w:rPr>
          <w:color w:val="333333"/>
        </w:rPr>
        <w:t xml:space="preserve"> </w:t>
      </w:r>
    </w:p>
    <w:p w:rsidR="00ED4B05" w:rsidRPr="00ED4B05" w:rsidRDefault="00C91B41" w:rsidP="006D3472">
      <w:pPr>
        <w:pStyle w:val="a3"/>
        <w:shd w:val="clear" w:color="auto" w:fill="FFFFFF"/>
        <w:spacing w:before="240" w:beforeAutospacing="0" w:after="240" w:afterAutospacing="0"/>
        <w:jc w:val="center"/>
        <w:rPr>
          <w:color w:val="333333"/>
        </w:rPr>
      </w:pPr>
      <w:r w:rsidRPr="00A941B1">
        <w:rPr>
          <w:color w:val="333333"/>
          <w:sz w:val="28"/>
          <w:szCs w:val="28"/>
        </w:rPr>
        <w:t>решило</w:t>
      </w:r>
      <w:proofErr w:type="gramStart"/>
      <w:r>
        <w:rPr>
          <w:color w:val="333333"/>
        </w:rPr>
        <w:t xml:space="preserve"> </w:t>
      </w:r>
      <w:r w:rsidR="00ED4B05" w:rsidRPr="00ED4B05">
        <w:rPr>
          <w:color w:val="333333"/>
        </w:rPr>
        <w:t>:</w:t>
      </w:r>
      <w:proofErr w:type="gramEnd"/>
    </w:p>
    <w:p w:rsidR="00C91B41" w:rsidRDefault="006D3472" w:rsidP="00C91B41">
      <w:pPr>
        <w:pStyle w:val="a3"/>
        <w:shd w:val="clear" w:color="auto" w:fill="FFFFFF"/>
        <w:spacing w:before="240" w:beforeAutospacing="0" w:after="240" w:afterAutospacing="0"/>
        <w:rPr>
          <w:color w:val="333333"/>
        </w:rPr>
      </w:pPr>
      <w:r>
        <w:rPr>
          <w:color w:val="333333"/>
        </w:rPr>
        <w:t>1</w:t>
      </w:r>
      <w:r w:rsidR="00ED4B05" w:rsidRPr="00ED4B05">
        <w:rPr>
          <w:color w:val="333333"/>
        </w:rPr>
        <w:t>.Утвердить  Положение о порядке организации похоронного дела и оказания ритуальных услуг (приложение N 1)</w:t>
      </w:r>
      <w:r w:rsidR="00C91B41">
        <w:rPr>
          <w:color w:val="333333"/>
        </w:rPr>
        <w:t>.</w:t>
      </w:r>
    </w:p>
    <w:p w:rsidR="00C91B41" w:rsidRPr="00C91B41" w:rsidRDefault="006D3472" w:rsidP="00C91B41">
      <w:pPr>
        <w:pStyle w:val="a3"/>
        <w:shd w:val="clear" w:color="auto" w:fill="FFFFFF"/>
        <w:spacing w:before="240" w:beforeAutospacing="0" w:after="240" w:afterAutospacing="0"/>
        <w:rPr>
          <w:color w:val="333333"/>
        </w:rPr>
      </w:pPr>
      <w:r>
        <w:t xml:space="preserve"> 2</w:t>
      </w:r>
      <w:r w:rsidR="00C91B41">
        <w:t xml:space="preserve">. Опубликовать  настоящее  Решение  в  </w:t>
      </w:r>
      <w:r w:rsidR="00C91B41" w:rsidRPr="00A364F0">
        <w:t xml:space="preserve">  газете  «Ставрополь-на-Волге»  и на официальном сайте поселения </w:t>
      </w:r>
      <w:hyperlink r:id="rId8" w:history="1">
        <w:r w:rsidR="00C91B41" w:rsidRPr="00A364F0">
          <w:rPr>
            <w:rStyle w:val="a5"/>
            <w:color w:val="000000"/>
            <w:lang w:val="en-US"/>
          </w:rPr>
          <w:t>http</w:t>
        </w:r>
        <w:r w:rsidR="00C91B41" w:rsidRPr="00A364F0">
          <w:rPr>
            <w:rStyle w:val="a5"/>
            <w:color w:val="000000"/>
          </w:rPr>
          <w:t>://</w:t>
        </w:r>
        <w:r w:rsidR="00C91B41" w:rsidRPr="00A364F0">
          <w:rPr>
            <w:rStyle w:val="a5"/>
            <w:color w:val="000000"/>
            <w:lang w:val="en-US"/>
          </w:rPr>
          <w:t>www</w:t>
        </w:r>
        <w:r w:rsidR="00C91B41" w:rsidRPr="00A364F0">
          <w:rPr>
            <w:rStyle w:val="a5"/>
            <w:color w:val="000000"/>
          </w:rPr>
          <w:t>.хрящевка.ставропольский-район.рф</w:t>
        </w:r>
      </w:hyperlink>
      <w:r w:rsidR="00C91B41" w:rsidRPr="00A364F0">
        <w:t xml:space="preserve">.   </w:t>
      </w:r>
    </w:p>
    <w:p w:rsidR="006516F5" w:rsidRDefault="00C91B41" w:rsidP="00C9411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D3472">
        <w:rPr>
          <w:rFonts w:ascii="Times New Roman" w:hAnsi="Times New Roman" w:cs="Times New Roman"/>
          <w:sz w:val="24"/>
          <w:szCs w:val="24"/>
        </w:rPr>
        <w:t>3</w:t>
      </w:r>
      <w:r w:rsidR="00C94110">
        <w:rPr>
          <w:rFonts w:ascii="Times New Roman" w:hAnsi="Times New Roman" w:cs="Times New Roman"/>
          <w:sz w:val="24"/>
          <w:szCs w:val="24"/>
        </w:rPr>
        <w:t>.</w:t>
      </w:r>
      <w:r w:rsidR="00ED4B05" w:rsidRPr="00ED4B05">
        <w:rPr>
          <w:color w:val="333333"/>
        </w:rPr>
        <w:t> </w:t>
      </w:r>
      <w:r w:rsidR="00C94110">
        <w:rPr>
          <w:rFonts w:ascii="Times New Roman" w:hAnsi="Times New Roman" w:cs="Times New Roman"/>
          <w:sz w:val="24"/>
          <w:szCs w:val="24"/>
        </w:rPr>
        <w:t xml:space="preserve">Настоящее Решение вступает в законную силу со дня его </w:t>
      </w:r>
      <w:r w:rsidR="006D3472">
        <w:rPr>
          <w:rFonts w:ascii="Times New Roman" w:hAnsi="Times New Roman" w:cs="Times New Roman"/>
          <w:sz w:val="24"/>
          <w:szCs w:val="24"/>
        </w:rPr>
        <w:t>подписания</w:t>
      </w:r>
      <w:r w:rsidR="00C94110">
        <w:rPr>
          <w:rFonts w:ascii="Times New Roman" w:hAnsi="Times New Roman" w:cs="Times New Roman"/>
          <w:sz w:val="24"/>
          <w:szCs w:val="24"/>
        </w:rPr>
        <w:t>.</w:t>
      </w:r>
    </w:p>
    <w:p w:rsidR="00C94110" w:rsidRPr="00762B14" w:rsidRDefault="00C94110" w:rsidP="00C9411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762B14">
        <w:rPr>
          <w:rFonts w:ascii="Times New Roman" w:hAnsi="Times New Roman" w:cs="Times New Roman"/>
          <w:color w:val="000000"/>
          <w:spacing w:val="-12"/>
          <w:sz w:val="24"/>
          <w:szCs w:val="24"/>
        </w:rPr>
        <w:t>Председатель Собрания представителей</w:t>
      </w:r>
      <w:r w:rsidRPr="00762B1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62B14">
        <w:rPr>
          <w:rFonts w:ascii="Times New Roman" w:hAnsi="Times New Roman" w:cs="Times New Roman"/>
          <w:color w:val="000000"/>
          <w:spacing w:val="-8"/>
          <w:sz w:val="24"/>
          <w:szCs w:val="24"/>
        </w:rPr>
        <w:t>Глава сельского поселения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Хрящевка</w:t>
      </w:r>
      <w:proofErr w:type="spellEnd"/>
    </w:p>
    <w:p w:rsidR="00C94110" w:rsidRPr="00762B14" w:rsidRDefault="00C94110" w:rsidP="00C94110">
      <w:pPr>
        <w:shd w:val="clear" w:color="auto" w:fill="FFFFFF"/>
        <w:tabs>
          <w:tab w:val="left" w:leader="underscore" w:pos="3200"/>
          <w:tab w:val="left" w:pos="4774"/>
          <w:tab w:val="left" w:leader="underscore" w:pos="6340"/>
        </w:tabs>
        <w:spacing w:line="240" w:lineRule="atLeast"/>
        <w:ind w:left="50"/>
        <w:rPr>
          <w:rFonts w:ascii="Times New Roman" w:hAnsi="Times New Roman" w:cs="Times New Roman"/>
          <w:sz w:val="24"/>
          <w:szCs w:val="24"/>
        </w:rPr>
      </w:pPr>
      <w:r w:rsidRPr="00762B14">
        <w:rPr>
          <w:rFonts w:ascii="Times New Roman" w:hAnsi="Times New Roman" w:cs="Times New Roman"/>
          <w:color w:val="000000"/>
          <w:spacing w:val="-9"/>
          <w:sz w:val="24"/>
          <w:szCs w:val="24"/>
        </w:rPr>
        <w:t>сельского поселения</w:t>
      </w: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Хрящевка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62B1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62B1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62B14">
        <w:rPr>
          <w:rFonts w:ascii="Times New Roman" w:hAnsi="Times New Roman" w:cs="Times New Roman"/>
          <w:color w:val="000000"/>
          <w:spacing w:val="-11"/>
          <w:sz w:val="24"/>
          <w:szCs w:val="24"/>
        </w:rPr>
        <w:t>муниципального района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>Ставропольский</w:t>
      </w:r>
      <w:proofErr w:type="gramEnd"/>
    </w:p>
    <w:p w:rsidR="006516F5" w:rsidRDefault="00C94110" w:rsidP="00C94110">
      <w:pPr>
        <w:shd w:val="clear" w:color="auto" w:fill="FFFFFF"/>
        <w:spacing w:after="871" w:line="240" w:lineRule="atLeast"/>
        <w:ind w:left="50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762B1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муниципального района </w:t>
      </w:r>
      <w:proofErr w:type="gramStart"/>
      <w:r w:rsidRPr="00762B14">
        <w:rPr>
          <w:rFonts w:ascii="Times New Roman" w:hAnsi="Times New Roman" w:cs="Times New Roman"/>
          <w:color w:val="000000"/>
          <w:spacing w:val="-8"/>
          <w:sz w:val="24"/>
          <w:szCs w:val="24"/>
        </w:rPr>
        <w:t>Ставропольский</w:t>
      </w:r>
      <w:proofErr w:type="gramEnd"/>
      <w:r w:rsidRPr="00762B1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</w:p>
    <w:p w:rsidR="00C94110" w:rsidRDefault="00C94110" w:rsidP="00C94110">
      <w:pPr>
        <w:shd w:val="clear" w:color="auto" w:fill="FFFFFF"/>
        <w:spacing w:after="871" w:line="240" w:lineRule="atLeast"/>
        <w:ind w:left="50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_________________ Т.Н. Доронина                           ________________ В.А.Гордеев</w:t>
      </w:r>
    </w:p>
    <w:p w:rsidR="00ED4B05" w:rsidRPr="00ED4B05" w:rsidRDefault="006516F5" w:rsidP="00ED4B05">
      <w:pPr>
        <w:pStyle w:val="a3"/>
        <w:shd w:val="clear" w:color="auto" w:fill="FFFFFF"/>
        <w:spacing w:before="240" w:beforeAutospacing="0" w:after="240" w:afterAutospacing="0"/>
        <w:jc w:val="right"/>
        <w:rPr>
          <w:color w:val="333333"/>
        </w:rPr>
      </w:pPr>
      <w:r>
        <w:rPr>
          <w:color w:val="333333"/>
        </w:rPr>
        <w:lastRenderedPageBreak/>
        <w:t>П</w:t>
      </w:r>
      <w:r w:rsidR="00ED4B05" w:rsidRPr="00ED4B05">
        <w:rPr>
          <w:color w:val="333333"/>
        </w:rPr>
        <w:t>риложение N 1</w:t>
      </w:r>
    </w:p>
    <w:p w:rsidR="00ED4B05" w:rsidRPr="00ED4B05" w:rsidRDefault="006516F5" w:rsidP="00ED4B05">
      <w:pPr>
        <w:pStyle w:val="a3"/>
        <w:shd w:val="clear" w:color="auto" w:fill="FFFFFF"/>
        <w:spacing w:before="240" w:beforeAutospacing="0" w:after="240" w:afterAutospacing="0"/>
        <w:jc w:val="right"/>
        <w:rPr>
          <w:color w:val="333333"/>
        </w:rPr>
      </w:pPr>
      <w:r>
        <w:rPr>
          <w:color w:val="333333"/>
        </w:rPr>
        <w:t xml:space="preserve">к Решению Собрания представителей </w:t>
      </w:r>
    </w:p>
    <w:p w:rsidR="00ED4B05" w:rsidRPr="00ED4B05" w:rsidRDefault="006516F5" w:rsidP="00ED4B05">
      <w:pPr>
        <w:pStyle w:val="a3"/>
        <w:shd w:val="clear" w:color="auto" w:fill="FFFFFF"/>
        <w:spacing w:before="240" w:beforeAutospacing="0" w:after="240" w:afterAutospacing="0"/>
        <w:jc w:val="right"/>
        <w:rPr>
          <w:color w:val="333333"/>
        </w:rPr>
      </w:pPr>
      <w:r>
        <w:rPr>
          <w:color w:val="333333"/>
        </w:rPr>
        <w:t xml:space="preserve">сельского поселения </w:t>
      </w:r>
      <w:proofErr w:type="spellStart"/>
      <w:r>
        <w:rPr>
          <w:color w:val="333333"/>
        </w:rPr>
        <w:t>Хрящевка</w:t>
      </w:r>
      <w:proofErr w:type="spellEnd"/>
    </w:p>
    <w:p w:rsidR="00ED4B05" w:rsidRPr="00ED4B05" w:rsidRDefault="00A941B1" w:rsidP="00ED4B05">
      <w:pPr>
        <w:pStyle w:val="a3"/>
        <w:shd w:val="clear" w:color="auto" w:fill="FFFFFF"/>
        <w:spacing w:before="240" w:beforeAutospacing="0" w:after="240" w:afterAutospacing="0"/>
        <w:jc w:val="right"/>
        <w:rPr>
          <w:color w:val="333333"/>
        </w:rPr>
      </w:pPr>
      <w:r>
        <w:rPr>
          <w:color w:val="333333"/>
        </w:rPr>
        <w:t xml:space="preserve">от  21 июля 2017 </w:t>
      </w:r>
      <w:r w:rsidR="00ED4B05" w:rsidRPr="00ED4B05">
        <w:rPr>
          <w:color w:val="333333"/>
        </w:rPr>
        <w:t>года</w:t>
      </w:r>
    </w:p>
    <w:p w:rsidR="00ED4B05" w:rsidRPr="00ED4B05" w:rsidRDefault="00A941B1" w:rsidP="00ED4B05">
      <w:pPr>
        <w:pStyle w:val="a3"/>
        <w:shd w:val="clear" w:color="auto" w:fill="FFFFFF"/>
        <w:spacing w:before="240" w:beforeAutospacing="0" w:after="240" w:afterAutospacing="0"/>
        <w:jc w:val="right"/>
        <w:rPr>
          <w:color w:val="333333"/>
        </w:rPr>
      </w:pPr>
      <w:r>
        <w:rPr>
          <w:color w:val="333333"/>
        </w:rPr>
        <w:t>N   21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> </w:t>
      </w:r>
    </w:p>
    <w:p w:rsidR="00ED4B05" w:rsidRPr="00ED4B05" w:rsidRDefault="00ED4B05" w:rsidP="006516F5">
      <w:pPr>
        <w:pStyle w:val="a3"/>
        <w:shd w:val="clear" w:color="auto" w:fill="FFFFFF"/>
        <w:spacing w:before="240" w:beforeAutospacing="0" w:after="240" w:afterAutospacing="0"/>
        <w:jc w:val="center"/>
        <w:rPr>
          <w:color w:val="333333"/>
        </w:rPr>
      </w:pPr>
      <w:r w:rsidRPr="00ED4B05">
        <w:rPr>
          <w:rStyle w:val="a4"/>
          <w:color w:val="333333"/>
        </w:rPr>
        <w:t>ПОЛОЖЕНИЕ</w:t>
      </w:r>
    </w:p>
    <w:p w:rsidR="00ED4B05" w:rsidRPr="00ED4B05" w:rsidRDefault="00ED4B05" w:rsidP="006516F5">
      <w:pPr>
        <w:pStyle w:val="a3"/>
        <w:shd w:val="clear" w:color="auto" w:fill="FFFFFF"/>
        <w:spacing w:before="240" w:beforeAutospacing="0" w:after="240" w:afterAutospacing="0"/>
        <w:jc w:val="center"/>
        <w:rPr>
          <w:color w:val="333333"/>
        </w:rPr>
      </w:pPr>
      <w:r w:rsidRPr="00ED4B05">
        <w:rPr>
          <w:rStyle w:val="a4"/>
          <w:color w:val="333333"/>
        </w:rPr>
        <w:t>О ПОРЯДКЕ ОРГАНИЗАЦИИ ПОХОРОННОГО ДЕЛА</w:t>
      </w:r>
      <w:r w:rsidR="006516F5">
        <w:rPr>
          <w:rStyle w:val="a4"/>
          <w:color w:val="333333"/>
        </w:rPr>
        <w:t xml:space="preserve"> </w:t>
      </w:r>
      <w:r w:rsidRPr="00ED4B05">
        <w:rPr>
          <w:rStyle w:val="a4"/>
          <w:color w:val="333333"/>
        </w:rPr>
        <w:t>И ОКАЗАНИЯ РИТУАЛЬНЫХ УСЛУГ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> 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>I. ОБЩИЕ ПОЛОЖЕНИЯ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> 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>1. Настоящее Положение о порядке организации похоронного дела и оказания ритуальных услуг (далее по тексту - Положение) регулирует отношения, связанные с организацией предоставления ритуаль</w:t>
      </w:r>
      <w:r w:rsidR="009B5047">
        <w:rPr>
          <w:color w:val="333333"/>
        </w:rPr>
        <w:t>ных услуг на территории сельского поселения Хрящевка</w:t>
      </w:r>
      <w:r w:rsidRPr="00ED4B05">
        <w:rPr>
          <w:color w:val="333333"/>
        </w:rPr>
        <w:t>, содержания и работы мест захоронения.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 xml:space="preserve">2. </w:t>
      </w:r>
      <w:proofErr w:type="gramStart"/>
      <w:r w:rsidRPr="00ED4B05">
        <w:rPr>
          <w:color w:val="333333"/>
        </w:rPr>
        <w:t>Настоящее Положение разработано в соответствии с</w:t>
      </w:r>
      <w:r w:rsidRPr="00ED4B05">
        <w:rPr>
          <w:rStyle w:val="apple-converted-space"/>
          <w:color w:val="333333"/>
        </w:rPr>
        <w:t> </w:t>
      </w:r>
      <w:hyperlink r:id="rId9" w:history="1">
        <w:r w:rsidRPr="00ED4B05">
          <w:rPr>
            <w:rStyle w:val="a5"/>
            <w:color w:val="006699"/>
          </w:rPr>
          <w:t>Градостроительным</w:t>
        </w:r>
      </w:hyperlink>
      <w:r w:rsidR="006D3472">
        <w:t xml:space="preserve"> кодексом Российской Федерации</w:t>
      </w:r>
      <w:r w:rsidRPr="00ED4B05">
        <w:rPr>
          <w:rStyle w:val="apple-converted-space"/>
          <w:color w:val="333333"/>
        </w:rPr>
        <w:t> </w:t>
      </w:r>
      <w:r w:rsidRPr="00ED4B05">
        <w:rPr>
          <w:color w:val="333333"/>
        </w:rPr>
        <w:t>и</w:t>
      </w:r>
      <w:r w:rsidRPr="00ED4B05">
        <w:rPr>
          <w:rStyle w:val="apple-converted-space"/>
          <w:color w:val="333333"/>
        </w:rPr>
        <w:t> </w:t>
      </w:r>
      <w:hyperlink r:id="rId10" w:history="1">
        <w:r w:rsidRPr="00ED4B05">
          <w:rPr>
            <w:rStyle w:val="a5"/>
            <w:color w:val="006699"/>
          </w:rPr>
          <w:t>Земельным</w:t>
        </w:r>
      </w:hyperlink>
      <w:r w:rsidRPr="00ED4B05">
        <w:rPr>
          <w:rStyle w:val="apple-converted-space"/>
          <w:color w:val="333333"/>
        </w:rPr>
        <w:t> </w:t>
      </w:r>
      <w:r w:rsidR="006D3472">
        <w:rPr>
          <w:color w:val="333333"/>
        </w:rPr>
        <w:t xml:space="preserve">кодексом </w:t>
      </w:r>
      <w:r w:rsidRPr="00ED4B05">
        <w:rPr>
          <w:color w:val="333333"/>
        </w:rPr>
        <w:t>Российской Федерации, Федеральным</w:t>
      </w:r>
      <w:r w:rsidRPr="00ED4B05">
        <w:rPr>
          <w:rStyle w:val="apple-converted-space"/>
          <w:color w:val="333333"/>
        </w:rPr>
        <w:t> </w:t>
      </w:r>
      <w:hyperlink r:id="rId11" w:history="1">
        <w:r w:rsidRPr="00ED4B05">
          <w:rPr>
            <w:rStyle w:val="a5"/>
            <w:color w:val="006699"/>
          </w:rPr>
          <w:t>законом</w:t>
        </w:r>
      </w:hyperlink>
      <w:r w:rsidRPr="00ED4B05">
        <w:rPr>
          <w:rStyle w:val="apple-converted-space"/>
          <w:color w:val="333333"/>
        </w:rPr>
        <w:t> </w:t>
      </w:r>
      <w:r w:rsidRPr="00ED4B05">
        <w:rPr>
          <w:color w:val="333333"/>
        </w:rPr>
        <w:t>от 12.01.1996 N 8-ФЗ "О погребении и похоронном деле", Федеральным</w:t>
      </w:r>
      <w:r w:rsidRPr="00ED4B05">
        <w:rPr>
          <w:rStyle w:val="apple-converted-space"/>
          <w:color w:val="333333"/>
        </w:rPr>
        <w:t> </w:t>
      </w:r>
      <w:hyperlink r:id="rId12" w:history="1">
        <w:r w:rsidRPr="00ED4B05">
          <w:rPr>
            <w:rStyle w:val="a5"/>
            <w:color w:val="006699"/>
          </w:rPr>
          <w:t>законом</w:t>
        </w:r>
      </w:hyperlink>
      <w:r w:rsidRPr="00ED4B05">
        <w:rPr>
          <w:rStyle w:val="apple-converted-space"/>
          <w:color w:val="333333"/>
        </w:rPr>
        <w:t> </w:t>
      </w:r>
      <w:r w:rsidRPr="00ED4B05">
        <w:rPr>
          <w:color w:val="333333"/>
        </w:rPr>
        <w:t>от 30.03.1999 N 52-ФЗ "О санитарно-эпидемиологическом благополучии населения", Федеральным</w:t>
      </w:r>
      <w:r w:rsidRPr="00ED4B05">
        <w:rPr>
          <w:rStyle w:val="apple-converted-space"/>
          <w:color w:val="333333"/>
        </w:rPr>
        <w:t> </w:t>
      </w:r>
      <w:hyperlink r:id="rId13" w:history="1">
        <w:r w:rsidRPr="00ED4B05">
          <w:rPr>
            <w:rStyle w:val="a5"/>
            <w:color w:val="006699"/>
          </w:rPr>
          <w:t>законом</w:t>
        </w:r>
      </w:hyperlink>
      <w:r w:rsidRPr="00ED4B05">
        <w:rPr>
          <w:rStyle w:val="apple-converted-space"/>
          <w:color w:val="333333"/>
        </w:rPr>
        <w:t> </w:t>
      </w:r>
      <w:r w:rsidRPr="00ED4B05">
        <w:rPr>
          <w:color w:val="333333"/>
        </w:rPr>
        <w:t>от 06.10.2003 N 131-ФЗ "Об общих принципах организации местного самоуправления в Российской Федерации,</w:t>
      </w:r>
      <w:r w:rsidRPr="00ED4B05">
        <w:rPr>
          <w:rStyle w:val="apple-converted-space"/>
          <w:color w:val="333333"/>
        </w:rPr>
        <w:t> </w:t>
      </w:r>
      <w:hyperlink r:id="rId14" w:history="1">
        <w:r w:rsidRPr="00ED4B05">
          <w:rPr>
            <w:rStyle w:val="a5"/>
            <w:color w:val="006699"/>
          </w:rPr>
          <w:t>Законом</w:t>
        </w:r>
      </w:hyperlink>
      <w:r w:rsidRPr="00ED4B05">
        <w:rPr>
          <w:rStyle w:val="apple-converted-space"/>
          <w:color w:val="333333"/>
        </w:rPr>
        <w:t> </w:t>
      </w:r>
      <w:r w:rsidRPr="00ED4B05">
        <w:rPr>
          <w:color w:val="333333"/>
        </w:rPr>
        <w:t>Российской Федерации от 07.02.1992 N 2300-1 "О защите</w:t>
      </w:r>
      <w:proofErr w:type="gramEnd"/>
      <w:r w:rsidRPr="00ED4B05">
        <w:rPr>
          <w:color w:val="333333"/>
        </w:rPr>
        <w:t xml:space="preserve"> прав потребителей",</w:t>
      </w:r>
      <w:r w:rsidRPr="00ED4B05">
        <w:rPr>
          <w:rStyle w:val="apple-converted-space"/>
          <w:color w:val="333333"/>
        </w:rPr>
        <w:t> </w:t>
      </w:r>
      <w:hyperlink r:id="rId15" w:history="1">
        <w:r w:rsidRPr="00ED4B05">
          <w:rPr>
            <w:rStyle w:val="a5"/>
            <w:color w:val="006699"/>
          </w:rPr>
          <w:t>постановлением</w:t>
        </w:r>
      </w:hyperlink>
      <w:r w:rsidRPr="00ED4B05">
        <w:rPr>
          <w:rStyle w:val="apple-converted-space"/>
          <w:color w:val="333333"/>
        </w:rPr>
        <w:t> </w:t>
      </w:r>
      <w:r w:rsidRPr="00ED4B05">
        <w:rPr>
          <w:color w:val="333333"/>
        </w:rPr>
        <w:t>Правительства Российской Федерации от 15.08.1997 N 1025 "Об утверждении Правил бытового обслуживания населения в Российской Федерации",</w:t>
      </w:r>
      <w:r w:rsidRPr="00ED4B05">
        <w:rPr>
          <w:rStyle w:val="apple-converted-space"/>
          <w:color w:val="333333"/>
        </w:rPr>
        <w:t> </w:t>
      </w:r>
      <w:hyperlink r:id="rId16" w:history="1">
        <w:r w:rsidRPr="00ED4B05">
          <w:rPr>
            <w:rStyle w:val="a5"/>
            <w:color w:val="006699"/>
          </w:rPr>
          <w:t>Указом</w:t>
        </w:r>
      </w:hyperlink>
      <w:r w:rsidRPr="00ED4B05">
        <w:rPr>
          <w:rStyle w:val="apple-converted-space"/>
          <w:color w:val="333333"/>
        </w:rPr>
        <w:t> </w:t>
      </w:r>
      <w:r w:rsidRPr="00ED4B05">
        <w:rPr>
          <w:color w:val="333333"/>
        </w:rPr>
        <w:t>Президента Российской Федерации от 29.06.1996 N 1001 "О гарантиях прав граждан на предоставление услуг по погребению умерших",</w:t>
      </w:r>
      <w:r w:rsidRPr="00ED4B05">
        <w:rPr>
          <w:rStyle w:val="apple-converted-space"/>
          <w:color w:val="333333"/>
        </w:rPr>
        <w:t> </w:t>
      </w:r>
      <w:r w:rsidRPr="00ED4B05">
        <w:rPr>
          <w:color w:val="333333"/>
        </w:rPr>
        <w:t xml:space="preserve"> Уставом  </w:t>
      </w:r>
      <w:r w:rsidR="006516F5">
        <w:rPr>
          <w:color w:val="333333"/>
        </w:rPr>
        <w:t xml:space="preserve">сельского поселения </w:t>
      </w:r>
      <w:proofErr w:type="spellStart"/>
      <w:r w:rsidR="006516F5">
        <w:rPr>
          <w:color w:val="333333"/>
        </w:rPr>
        <w:t>Хрящевка</w:t>
      </w:r>
      <w:proofErr w:type="spellEnd"/>
      <w:r w:rsidRPr="00ED4B05">
        <w:rPr>
          <w:color w:val="333333"/>
        </w:rPr>
        <w:t xml:space="preserve"> и настоящим Положением.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> 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> </w:t>
      </w:r>
    </w:p>
    <w:p w:rsidR="00ED4B05" w:rsidRPr="00ED4B05" w:rsidRDefault="006D3472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>
        <w:rPr>
          <w:color w:val="333333"/>
        </w:rPr>
        <w:t xml:space="preserve">2. </w:t>
      </w:r>
      <w:r w:rsidR="00ED4B05" w:rsidRPr="00ED4B05">
        <w:rPr>
          <w:color w:val="333333"/>
        </w:rPr>
        <w:t xml:space="preserve"> ОРГАНИЗАЦИЯ ПОХОРОННОГО ОБСЛУЖИВАНИЯ НАСЕЛЕНИЯ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> 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>1. Гарантией осуществления погребения умершего призвано служить похоронное дело как самостоятельный вид деятельности, включающий в себя оказание ритуальных, юридических, обрядовых и иных услуг, связанных с созданием и эксплуатацией объектов похоронного назначения, а также организацией и проведением похорон.</w:t>
      </w:r>
    </w:p>
    <w:p w:rsidR="00020FB4" w:rsidRDefault="00ED4B05" w:rsidP="00020FB4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ED4B05">
        <w:rPr>
          <w:color w:val="333333"/>
        </w:rPr>
        <w:t>2. Похоронное обслуживание, оказываемое на территории</w:t>
      </w:r>
      <w:r w:rsidR="00020FB4">
        <w:rPr>
          <w:color w:val="333333"/>
        </w:rPr>
        <w:t xml:space="preserve"> сельского поселения</w:t>
      </w:r>
    </w:p>
    <w:p w:rsidR="00ED4B05" w:rsidRPr="00ED4B05" w:rsidRDefault="00020FB4" w:rsidP="00020FB4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>
        <w:rPr>
          <w:color w:val="333333"/>
        </w:rPr>
        <w:lastRenderedPageBreak/>
        <w:t xml:space="preserve"> </w:t>
      </w:r>
      <w:proofErr w:type="spellStart"/>
      <w:r>
        <w:rPr>
          <w:color w:val="333333"/>
        </w:rPr>
        <w:t>Хрящевка</w:t>
      </w:r>
      <w:proofErr w:type="spellEnd"/>
      <w:proofErr w:type="gramStart"/>
      <w:r>
        <w:rPr>
          <w:color w:val="333333"/>
        </w:rPr>
        <w:t xml:space="preserve"> ,</w:t>
      </w:r>
      <w:proofErr w:type="gramEnd"/>
      <w:r w:rsidR="00ED4B05" w:rsidRPr="00ED4B05">
        <w:rPr>
          <w:color w:val="333333"/>
        </w:rPr>
        <w:t xml:space="preserve"> должно обеспечивать выполнение следующих процессов: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>1. Прием заказов на похороны и оформление соответствующих документов.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>2. Предоставление и доставку похоронных принадлежностей по месту нахождения умерших, перевозку автокатафалком умерших из жилых и иных зданий, больниц на кладбище.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>3. Выполнение санитарно-гигиенических (омовение и облачение тела умершего), парикмахерских и косметических услуг (бальзамирование, гримирование) по подготовке умерших к похоронам.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 xml:space="preserve">4. Погребение и перезахоронение </w:t>
      </w:r>
      <w:proofErr w:type="gramStart"/>
      <w:r w:rsidRPr="00ED4B05">
        <w:rPr>
          <w:color w:val="333333"/>
        </w:rPr>
        <w:t>умерших</w:t>
      </w:r>
      <w:proofErr w:type="gramEnd"/>
      <w:r w:rsidRPr="00ED4B05">
        <w:rPr>
          <w:color w:val="333333"/>
        </w:rPr>
        <w:t xml:space="preserve"> (традиционное погребение - захоронение гроба в землю).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>5. Производство, доставку и установку похоронных принадлежностей, памятников, памятных знаков, надмогильных сооружений, предметов похоронного ритуала.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>6. Уход за местами захоронения и отдельными захоронениями.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> 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>IV. ЛИЦА, ОСУЩЕСТВЛЯЮЩИЕ ОРГАНИЗАЦИЮ ПОГРЕБЕНИЯ УМЕРШЕГО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> 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>1. В случае</w:t>
      </w:r>
      <w:proofErr w:type="gramStart"/>
      <w:r w:rsidRPr="00ED4B05">
        <w:rPr>
          <w:color w:val="333333"/>
        </w:rPr>
        <w:t>,</w:t>
      </w:r>
      <w:proofErr w:type="gramEnd"/>
      <w:r w:rsidRPr="00ED4B05">
        <w:rPr>
          <w:color w:val="333333"/>
        </w:rPr>
        <w:t xml:space="preserve"> если лицо при жизни не поручило осуществить его погребение какому-либо конкретному лицу, либо это лицо отказалось от исполнения данных функций, право осуществить организацию погребения умершего имеют, в первую очередь, супруг, родственники, законные представители, а в случае мотивированного отказа кого-либо из указанных лиц от организации погребения оно может быть исполнено иными лицами, взявшими на себя обязанность осуществить погребение.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 xml:space="preserve">2. </w:t>
      </w:r>
      <w:proofErr w:type="gramStart"/>
      <w:r w:rsidRPr="00ED4B05">
        <w:rPr>
          <w:color w:val="333333"/>
        </w:rPr>
        <w:t>При отсутствии у умершего супруга, родственников, законного представителя или при невозможности ими осуществить погребение либо при отсутствии иных лиц, взявших на себя обязанность осуществить погребение умершего, его погребение с момента установления органами внутренних дел причины смерти осуществляется при содействии главы муниципального образования в течение трех суток, если иное не предусмотрено законодательством Российской Федерации.</w:t>
      </w:r>
      <w:proofErr w:type="gramEnd"/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> 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>V. ГАРАНТИИ ОСУЩЕСТВЛЕНИЯ ПОГРЕБЕНИЯ,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proofErr w:type="gramStart"/>
      <w:r w:rsidRPr="00ED4B05">
        <w:rPr>
          <w:color w:val="333333"/>
        </w:rPr>
        <w:t>ОКАЗЫВАЕМЫЕ</w:t>
      </w:r>
      <w:proofErr w:type="gramEnd"/>
      <w:r w:rsidRPr="00ED4B05">
        <w:rPr>
          <w:color w:val="333333"/>
        </w:rPr>
        <w:t xml:space="preserve"> НА БЕЗВОЗМЕЗДНОЙ ОСНОВЕ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> 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 xml:space="preserve">1. </w:t>
      </w:r>
      <w:proofErr w:type="gramStart"/>
      <w:r w:rsidRPr="00ED4B05">
        <w:rPr>
          <w:color w:val="333333"/>
        </w:rPr>
        <w:t>Супругу, близким родственникам, иным родственникам, законному представителю умершего или иному лицу, взявшему на себя обязанность осуществить погребение умер</w:t>
      </w:r>
      <w:r w:rsidR="00020FB4">
        <w:rPr>
          <w:color w:val="333333"/>
        </w:rPr>
        <w:t xml:space="preserve">шего на территории сельского поселения </w:t>
      </w:r>
      <w:proofErr w:type="spellStart"/>
      <w:r w:rsidR="00020FB4">
        <w:rPr>
          <w:color w:val="333333"/>
        </w:rPr>
        <w:t>Хрящевка</w:t>
      </w:r>
      <w:proofErr w:type="spellEnd"/>
      <w:r w:rsidRPr="00ED4B05">
        <w:rPr>
          <w:color w:val="333333"/>
        </w:rPr>
        <w:t xml:space="preserve">, федеральным законодательством гарантировано безвозмездное представление документов, необходимых для погребения умершего, в течение суток с момента установления причины смерти либо, если есть основания для помещения тела умершего в морг для установления причины смерти, то </w:t>
      </w:r>
      <w:r w:rsidRPr="00ED4B05">
        <w:rPr>
          <w:color w:val="333333"/>
        </w:rPr>
        <w:lastRenderedPageBreak/>
        <w:t>выдача тела не может</w:t>
      </w:r>
      <w:proofErr w:type="gramEnd"/>
      <w:r w:rsidRPr="00ED4B05">
        <w:rPr>
          <w:color w:val="333333"/>
        </w:rPr>
        <w:t xml:space="preserve"> быть </w:t>
      </w:r>
      <w:proofErr w:type="gramStart"/>
      <w:r w:rsidRPr="00ED4B05">
        <w:rPr>
          <w:color w:val="333333"/>
        </w:rPr>
        <w:t>задержана</w:t>
      </w:r>
      <w:proofErr w:type="gramEnd"/>
      <w:r w:rsidRPr="00ED4B05">
        <w:rPr>
          <w:color w:val="333333"/>
        </w:rPr>
        <w:t xml:space="preserve"> на срок более двух суток с момента установления причины смерти.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>Непредставление на безвозмездной основе услуг по погребению, предусмотренных гарантированным перечнем услуг по погребению, влекут ответственность, предусмотренную действующим законодательством.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> 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>VI. ПОГРЕБЕНИЕ УМЕРШИХ (ПОГИБШИХ) ВОЕННОСЛУЖАЩИХ, ГРАЖДАН,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>ПРИЗВАННЫХ НА ВОЕННЫЕ СБОРЫ, СОТРУДНИКОВ ОРГАНОВ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>ВНУТРЕННИХ ДЕЛ, ГОСУДАРСТВЕННОЙ ПРОТИВОПОЖАРНОЙ СЛУЖБЫ,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 xml:space="preserve">ОРГАНОВ ПО </w:t>
      </w:r>
      <w:proofErr w:type="gramStart"/>
      <w:r w:rsidRPr="00ED4B05">
        <w:rPr>
          <w:color w:val="333333"/>
        </w:rPr>
        <w:t>КОНТРОЛЮ ЗА</w:t>
      </w:r>
      <w:proofErr w:type="gramEnd"/>
      <w:r w:rsidRPr="00ED4B05">
        <w:rPr>
          <w:color w:val="333333"/>
        </w:rPr>
        <w:t xml:space="preserve"> ОБОРОТОМ НАРКОТИЧЕСКИХ СРЕДСТВ И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>ПСИХОТРОПНЫХ ВЕЩЕСТВ, СОТРУДНИКОВ УЧРЕЖДЕНИЙ И ОРГАНОВ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>УГОЛОВНО-ИСПОЛНИТЕЛЬНОЙ СИСТЕМЫ, УЧАСТНИКОВ ВОЙНЫ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> 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proofErr w:type="gramStart"/>
      <w:r w:rsidRPr="00ED4B05">
        <w:rPr>
          <w:color w:val="333333"/>
        </w:rPr>
        <w:t>Погребение умерших (погибших) военнослужащих, граждан, призванных на военные сборы, сотрудников органов внутренних дел, Государственной противопожарной службы, органов по контролю за оборотом наркотических средств и психотропных веществ, сотрудников учреждений и органов уголовно-исполнительной системы, участников войны осуществляется в порядке, предусмотренном Федеральным</w:t>
      </w:r>
      <w:r w:rsidRPr="00ED4B05">
        <w:rPr>
          <w:rStyle w:val="apple-converted-space"/>
          <w:color w:val="333333"/>
        </w:rPr>
        <w:t> </w:t>
      </w:r>
      <w:hyperlink r:id="rId17" w:history="1">
        <w:r w:rsidRPr="00ED4B05">
          <w:rPr>
            <w:rStyle w:val="a5"/>
            <w:color w:val="006699"/>
          </w:rPr>
          <w:t>законом</w:t>
        </w:r>
      </w:hyperlink>
      <w:r w:rsidRPr="00ED4B05">
        <w:rPr>
          <w:rStyle w:val="apple-converted-space"/>
          <w:color w:val="333333"/>
        </w:rPr>
        <w:t> </w:t>
      </w:r>
      <w:r w:rsidRPr="00ED4B05">
        <w:rPr>
          <w:color w:val="333333"/>
        </w:rPr>
        <w:t>"О погребении и похоронном деле", другими федеральными законами и иными нормативными правовыми актами Российской Федерации.</w:t>
      </w:r>
      <w:proofErr w:type="gramEnd"/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> 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>VII. ОРГАНИЗАЦИЯ МЕСТА ПОГРЕБЕНИЯ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> 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>1. Погребение умерших осущест</w:t>
      </w:r>
      <w:r w:rsidR="00020FB4">
        <w:rPr>
          <w:color w:val="333333"/>
        </w:rPr>
        <w:t>вляется на специально отведенном</w:t>
      </w:r>
      <w:r w:rsidRPr="00ED4B05">
        <w:rPr>
          <w:color w:val="333333"/>
        </w:rPr>
        <w:t xml:space="preserve"> в соответствии с этическими, санитарными, экологиче</w:t>
      </w:r>
      <w:r w:rsidR="00020FB4">
        <w:rPr>
          <w:color w:val="333333"/>
        </w:rPr>
        <w:t>скими требованиями муниципальном общественном кладбище, предназначенном</w:t>
      </w:r>
      <w:r w:rsidRPr="00ED4B05">
        <w:rPr>
          <w:color w:val="333333"/>
        </w:rPr>
        <w:t xml:space="preserve"> для захоронения тел (останков) умерших и находящихся в</w:t>
      </w:r>
      <w:r w:rsidR="00020FB4">
        <w:rPr>
          <w:color w:val="333333"/>
        </w:rPr>
        <w:t xml:space="preserve"> ведении администрации сельского поселения </w:t>
      </w:r>
      <w:proofErr w:type="spellStart"/>
      <w:r w:rsidR="00020FB4">
        <w:rPr>
          <w:color w:val="333333"/>
        </w:rPr>
        <w:t>Хрящевка</w:t>
      </w:r>
      <w:proofErr w:type="spellEnd"/>
      <w:r w:rsidRPr="00ED4B05">
        <w:rPr>
          <w:color w:val="333333"/>
        </w:rPr>
        <w:t>.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>2. Выбор земельного участка для размещения места погребения осуществляется в соответствии с правилами застройки  сельского поселения с учетом гидрогеологических характеристик, особенностей рельефа местности, состава грунтов, предельно допустимых экологических нагрузок на окружающую среду, а также в соответствии с санитарными правилами и нормами и должен обеспечивать неопределенно долгий срок существования места погребения.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>3. Вновь создаваемые места погребения должны размещаться на территории муниципального образования в соответствии с требованиями действующего законодательства РФ.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>Не разрешается устройство кладбищ на территориях: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lastRenderedPageBreak/>
        <w:t>1) первого и второго поясов зоны санитарной охраны источника водоснабжения, минерального источника, первой зоны округа санитарной (горно-санитарной) охраны курорта;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 xml:space="preserve">2) с выходами на поверхность </w:t>
      </w:r>
      <w:proofErr w:type="spellStart"/>
      <w:r w:rsidRPr="00ED4B05">
        <w:rPr>
          <w:color w:val="333333"/>
        </w:rPr>
        <w:t>закарстованных</w:t>
      </w:r>
      <w:proofErr w:type="spellEnd"/>
      <w:r w:rsidRPr="00ED4B05">
        <w:rPr>
          <w:color w:val="333333"/>
        </w:rPr>
        <w:t>, сильнотрещиноватых пород и в местах выклинивания водоносных горизонтов;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>3) на берегах озер, рек и других поверхностных водных объектов, используемых населением для хозяйственно-бытовых нужд, купания и культурно-оздоровительных целей;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 xml:space="preserve">4) со стоянием грунтовых вод менее двух метров от поверхности земли при наиболее высоком их стоянии, а также </w:t>
      </w:r>
      <w:proofErr w:type="gramStart"/>
      <w:r w:rsidRPr="00ED4B05">
        <w:rPr>
          <w:color w:val="333333"/>
        </w:rPr>
        <w:t>на</w:t>
      </w:r>
      <w:proofErr w:type="gramEnd"/>
      <w:r w:rsidRPr="00ED4B05">
        <w:rPr>
          <w:color w:val="333333"/>
        </w:rPr>
        <w:t xml:space="preserve"> затапливаемых, подверженных оползням и обвалам, заболоченных.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>4. Размер земельного участка для кладбища определяется с учетом количества жителей конкретного населенного пункта</w:t>
      </w:r>
      <w:proofErr w:type="gramStart"/>
      <w:r w:rsidRPr="00ED4B05">
        <w:rPr>
          <w:color w:val="333333"/>
        </w:rPr>
        <w:t xml:space="preserve"> ,</w:t>
      </w:r>
      <w:proofErr w:type="gramEnd"/>
      <w:r w:rsidRPr="00ED4B05">
        <w:rPr>
          <w:color w:val="333333"/>
        </w:rPr>
        <w:t xml:space="preserve"> но не может превышать сорока гектаров.</w:t>
      </w:r>
    </w:p>
    <w:p w:rsidR="00ED4B05" w:rsidRPr="00ED4B05" w:rsidRDefault="00020FB4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>
        <w:rPr>
          <w:color w:val="333333"/>
        </w:rPr>
        <w:t>5. Кладбище не подлежи</w:t>
      </w:r>
      <w:r w:rsidR="00ED4B05" w:rsidRPr="00ED4B05">
        <w:rPr>
          <w:color w:val="333333"/>
        </w:rPr>
        <w:t xml:space="preserve">т сносу и </w:t>
      </w:r>
      <w:r>
        <w:rPr>
          <w:color w:val="333333"/>
        </w:rPr>
        <w:t>может быть перенесено</w:t>
      </w:r>
      <w:r w:rsidR="00ED4B05" w:rsidRPr="00ED4B05">
        <w:rPr>
          <w:color w:val="333333"/>
        </w:rPr>
        <w:t xml:space="preserve"> только по</w:t>
      </w:r>
      <w:r>
        <w:rPr>
          <w:color w:val="333333"/>
        </w:rPr>
        <w:t xml:space="preserve"> решению администрации сельского поселения </w:t>
      </w:r>
      <w:proofErr w:type="spellStart"/>
      <w:r>
        <w:rPr>
          <w:color w:val="333333"/>
        </w:rPr>
        <w:t>Хрящевка</w:t>
      </w:r>
      <w:proofErr w:type="spellEnd"/>
      <w:r w:rsidR="00ED4B05" w:rsidRPr="00ED4B05">
        <w:rPr>
          <w:color w:val="333333"/>
        </w:rPr>
        <w:t xml:space="preserve"> в случаях, предусмотренных действующим законодательством.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>6. Создание новых мест погребения, реконструкция действующих мест погребения возможны при наличии положительного заключения экологической и санитарно-гигиенической экспертизы.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>7. Предоставление земельного участка для размещения места погребения осуществляется в соответствии с земельным законодательством, а также в соответствии с проектной документацией, утвержденной в порядке, установленном законодательством Российской Федерации и законодательством субъектов Российской Федерации.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>3. Территории кладбищ разделяются дорожками на кварталы с указателями номеров. При главном входе на кладбище вывешивается его схематический план с обозначением административных зданий, кварталов, дорожек, исторических и мемориальных могил, мест общего пользования. На каждом кладбище должны быть предусмотрены: специальные навесы для проведения обряда прощания в непогоду, деревянные крышки для защиты могилы, подготовленной к захоронению, от дождя и снега, общественные туалеты, мусоросборники.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>4. На территории кладбища не разрешается строительство зданий и сооружений, не связанных с его обслуживанием, за исключением культовых и обрядовых объектов.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>5. В соответствии с земельным законодательством места захоронений относятся к землям особо охраняемых территорий и используются строго в соответствии с их целевым назначением. Любая не соответствующая целевому назначению этих земель деятельность не допускается.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>6. На новых кладбищах или дополнительно отведенных участках к действующим кладбищам погребения производятся в последовательном порядке по действующей нумерации подготовленных могил.</w:t>
      </w:r>
    </w:p>
    <w:p w:rsidR="00ED4B05" w:rsidRPr="00ED4B05" w:rsidRDefault="00020FB4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>
        <w:rPr>
          <w:color w:val="333333"/>
        </w:rPr>
        <w:t xml:space="preserve">      </w:t>
      </w:r>
      <w:proofErr w:type="gramStart"/>
      <w:r w:rsidR="00ED4B05" w:rsidRPr="00ED4B05">
        <w:rPr>
          <w:color w:val="333333"/>
        </w:rPr>
        <w:t>Не допускается устройство захоронений в разрывах между могилами, на обочинах дорог, в пределах санитарно-защитной зоны, определяемой в соответствии с</w:t>
      </w:r>
      <w:r w:rsidR="00ED4B05" w:rsidRPr="00ED4B05">
        <w:rPr>
          <w:rStyle w:val="apple-converted-space"/>
          <w:color w:val="333333"/>
        </w:rPr>
        <w:t> </w:t>
      </w:r>
      <w:hyperlink r:id="rId18" w:history="1">
        <w:r w:rsidR="00ED4B05" w:rsidRPr="00ED4B05">
          <w:rPr>
            <w:rStyle w:val="a5"/>
            <w:color w:val="006699"/>
          </w:rPr>
          <w:t>постановлением</w:t>
        </w:r>
      </w:hyperlink>
      <w:r w:rsidR="00ED4B05" w:rsidRPr="00ED4B05">
        <w:rPr>
          <w:rStyle w:val="apple-converted-space"/>
          <w:color w:val="333333"/>
        </w:rPr>
        <w:t> </w:t>
      </w:r>
      <w:r w:rsidR="00ED4B05" w:rsidRPr="00ED4B05">
        <w:rPr>
          <w:color w:val="333333"/>
        </w:rPr>
        <w:t xml:space="preserve">главного государственного санитарного врача РФ от 25 сентября 2007 г. </w:t>
      </w:r>
      <w:r w:rsidR="00ED4B05" w:rsidRPr="00ED4B05">
        <w:rPr>
          <w:color w:val="333333"/>
        </w:rPr>
        <w:lastRenderedPageBreak/>
        <w:t xml:space="preserve">N 74 "О введении в действие новой редакции санитарно-эпидемиологических правил и нормативов </w:t>
      </w:r>
      <w:proofErr w:type="spellStart"/>
      <w:r w:rsidR="00ED4B05" w:rsidRPr="00ED4B05">
        <w:rPr>
          <w:color w:val="333333"/>
        </w:rPr>
        <w:t>СанПиН</w:t>
      </w:r>
      <w:proofErr w:type="spellEnd"/>
      <w:r w:rsidR="00ED4B05" w:rsidRPr="00ED4B05">
        <w:rPr>
          <w:color w:val="333333"/>
        </w:rPr>
        <w:t xml:space="preserve"> 2.2.1/2.1.1.1.1.200-03 "Санитарно-защитные зоны и санитарная классификация предприятий, сооружений и иных объектов".</w:t>
      </w:r>
      <w:proofErr w:type="gramEnd"/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> 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>VIII. УЧАСТКИ ПОЧЕТНЫХ И ВОИНСКИХ ЗАХОРОНЕНИЙ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> </w:t>
      </w:r>
    </w:p>
    <w:p w:rsidR="00ED4B05" w:rsidRPr="00ED4B05" w:rsidRDefault="00020FB4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>
        <w:rPr>
          <w:color w:val="333333"/>
        </w:rPr>
        <w:t>1. На муниципальном общественном кладбище</w:t>
      </w:r>
      <w:r w:rsidR="00ED4B05" w:rsidRPr="00ED4B05">
        <w:rPr>
          <w:color w:val="333333"/>
        </w:rPr>
        <w:t xml:space="preserve"> по</w:t>
      </w:r>
      <w:r>
        <w:rPr>
          <w:color w:val="333333"/>
        </w:rPr>
        <w:t xml:space="preserve"> решению администрации сельского поселения </w:t>
      </w:r>
      <w:proofErr w:type="spellStart"/>
      <w:r>
        <w:rPr>
          <w:color w:val="333333"/>
        </w:rPr>
        <w:t>Хрящевка</w:t>
      </w:r>
      <w:proofErr w:type="spellEnd"/>
      <w:r w:rsidR="00ED4B05" w:rsidRPr="00ED4B05">
        <w:rPr>
          <w:color w:val="333333"/>
        </w:rPr>
        <w:t xml:space="preserve"> могут создаваться участки почетных и воинских захоронений.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 xml:space="preserve">2. Решение о захоронении на участке почетных захоронений принимается администрацией </w:t>
      </w:r>
      <w:r w:rsidR="00020FB4">
        <w:rPr>
          <w:color w:val="333333"/>
        </w:rPr>
        <w:t xml:space="preserve">сельского поселения </w:t>
      </w:r>
      <w:proofErr w:type="spellStart"/>
      <w:r w:rsidR="00020FB4">
        <w:rPr>
          <w:color w:val="333333"/>
        </w:rPr>
        <w:t>Хрящевка</w:t>
      </w:r>
      <w:proofErr w:type="spellEnd"/>
      <w:r w:rsidR="00020FB4" w:rsidRPr="00ED4B05">
        <w:rPr>
          <w:color w:val="333333"/>
        </w:rPr>
        <w:t xml:space="preserve"> </w:t>
      </w:r>
      <w:r w:rsidRPr="00ED4B05">
        <w:rPr>
          <w:color w:val="333333"/>
        </w:rPr>
        <w:t>с учетом заслуг умершего перед обществом и государством.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>Основанием для принятия решений о захоронении на участке почетных захоронений являются соответствующие обращения организаций (предприятий, учреждений, общественных организаций), согласованные с родственниками умершего.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 xml:space="preserve">3. Участок воинских захоронений предназначен для погребения умерших (погибших) военнослужащих, сотрудников органов внутренних дел, сотрудников органов по </w:t>
      </w:r>
      <w:proofErr w:type="gramStart"/>
      <w:r w:rsidRPr="00ED4B05">
        <w:rPr>
          <w:color w:val="333333"/>
        </w:rPr>
        <w:t>контролю за</w:t>
      </w:r>
      <w:proofErr w:type="gramEnd"/>
      <w:r w:rsidRPr="00ED4B05">
        <w:rPr>
          <w:color w:val="333333"/>
        </w:rPr>
        <w:t xml:space="preserve"> оборотом наркотических средств и психотропных веществ, участников войны, лиц, уволенных с военной службы.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>Решение о захоронении на участке воинских захоронений принимается администрацией</w:t>
      </w:r>
      <w:r w:rsidR="00020FB4">
        <w:rPr>
          <w:color w:val="333333"/>
        </w:rPr>
        <w:t xml:space="preserve"> сельского поселения </w:t>
      </w:r>
      <w:proofErr w:type="spellStart"/>
      <w:r w:rsidR="00020FB4">
        <w:rPr>
          <w:color w:val="333333"/>
        </w:rPr>
        <w:t>Хрящевка</w:t>
      </w:r>
      <w:proofErr w:type="spellEnd"/>
      <w:r w:rsidRPr="00ED4B05">
        <w:rPr>
          <w:color w:val="333333"/>
        </w:rPr>
        <w:t xml:space="preserve">. Основанием для принятия решения о захоронении являются обращения военных комиссариатов, органов внутренних дел, органов по </w:t>
      </w:r>
      <w:proofErr w:type="gramStart"/>
      <w:r w:rsidRPr="00ED4B05">
        <w:rPr>
          <w:color w:val="333333"/>
        </w:rPr>
        <w:t>контролю за</w:t>
      </w:r>
      <w:proofErr w:type="gramEnd"/>
      <w:r w:rsidRPr="00ED4B05">
        <w:rPr>
          <w:color w:val="333333"/>
        </w:rPr>
        <w:t xml:space="preserve"> оборотом наркотических средств и психотропных веществ, советов ветеранов войны, согласованные с родственниками умершего.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>4. На участках воинских захоронений могут создаваться семейные (родовые) захоронения.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> 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>IX. УЧАСТКИ ВЕРОИСПОВЕДАЛЬНЫХ ЗАХОРОНЕНИЙ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> 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>1. На муниципальных общественных кладбищах по</w:t>
      </w:r>
      <w:r w:rsidR="00020FB4">
        <w:rPr>
          <w:color w:val="333333"/>
        </w:rPr>
        <w:t xml:space="preserve"> решению администрации сельского поселения </w:t>
      </w:r>
      <w:proofErr w:type="spellStart"/>
      <w:r w:rsidR="00020FB4">
        <w:rPr>
          <w:color w:val="333333"/>
        </w:rPr>
        <w:t>Хрящевка</w:t>
      </w:r>
      <w:proofErr w:type="spellEnd"/>
      <w:r w:rsidR="00020FB4">
        <w:rPr>
          <w:color w:val="333333"/>
        </w:rPr>
        <w:t xml:space="preserve"> могут быть выделены</w:t>
      </w:r>
      <w:r w:rsidRPr="00ED4B05">
        <w:rPr>
          <w:color w:val="333333"/>
        </w:rPr>
        <w:t xml:space="preserve"> участки для погребения с учетом </w:t>
      </w:r>
      <w:proofErr w:type="spellStart"/>
      <w:r w:rsidRPr="00ED4B05">
        <w:rPr>
          <w:color w:val="333333"/>
        </w:rPr>
        <w:t>вероисповедальных</w:t>
      </w:r>
      <w:proofErr w:type="spellEnd"/>
      <w:r w:rsidRPr="00ED4B05">
        <w:rPr>
          <w:color w:val="333333"/>
        </w:rPr>
        <w:t xml:space="preserve"> обычаев и традиций - участки </w:t>
      </w:r>
      <w:proofErr w:type="spellStart"/>
      <w:r w:rsidRPr="00ED4B05">
        <w:rPr>
          <w:color w:val="333333"/>
        </w:rPr>
        <w:t>вероисповедальных</w:t>
      </w:r>
      <w:proofErr w:type="spellEnd"/>
      <w:r w:rsidRPr="00ED4B05">
        <w:rPr>
          <w:color w:val="333333"/>
        </w:rPr>
        <w:t xml:space="preserve"> захоронений.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 xml:space="preserve">2. </w:t>
      </w:r>
      <w:proofErr w:type="gramStart"/>
      <w:r w:rsidRPr="00ED4B05">
        <w:rPr>
          <w:color w:val="333333"/>
        </w:rPr>
        <w:t xml:space="preserve">Участки </w:t>
      </w:r>
      <w:proofErr w:type="spellStart"/>
      <w:r w:rsidRPr="00ED4B05">
        <w:rPr>
          <w:color w:val="333333"/>
        </w:rPr>
        <w:t>вероисповедальных</w:t>
      </w:r>
      <w:proofErr w:type="spellEnd"/>
      <w:r w:rsidRPr="00ED4B05">
        <w:rPr>
          <w:color w:val="333333"/>
        </w:rPr>
        <w:t xml:space="preserve"> захоронений предназначены для погребения умерших одной веры.</w:t>
      </w:r>
      <w:proofErr w:type="gramEnd"/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 xml:space="preserve">3. Погребение на участках </w:t>
      </w:r>
      <w:proofErr w:type="spellStart"/>
      <w:r w:rsidRPr="00ED4B05">
        <w:rPr>
          <w:color w:val="333333"/>
        </w:rPr>
        <w:t>вероисповедальных</w:t>
      </w:r>
      <w:proofErr w:type="spellEnd"/>
      <w:r w:rsidRPr="00ED4B05">
        <w:rPr>
          <w:color w:val="333333"/>
        </w:rPr>
        <w:t xml:space="preserve"> захоронений производится по обычаям и традициям соответствующего религиозного направления согласно волеизъявлению умершего, желанию супруга (супруги), близких родственников или иных родственников.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> 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>X. ПЕРЕЗАХОРОНЕНИЕ ОСТАНКОВ УМЕРШИХ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lastRenderedPageBreak/>
        <w:t> 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>1. Эксгумация останков умерших должна производиться в соответствии с требованиями санитарных и экологических норм.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>2. Перезахоронение останков умерших не рекомендуется производить ранее одного года с момента погребения в песчаных грунтах и не ранее трех лет - в сырых грунтах.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>4. Могила после извлечения останков должна быть продезинфицирована дезинфицирующими средствами, разрешенными к применению, немедленно засыпана, и поверхность почвы спланирована.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>5. При проведении эксгумации по требованию следственных органов, прокуратуры ее порядок устанавливается в соответствии с действующим законодательством.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> 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>XI. ПОРЯДОК ЗАХОРОНЕНИЯ И УСТАНОВКИ НАДМОГИЛЬНЫХ СООРУЖЕНИЙ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> 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 xml:space="preserve">1. Захоронение умершего производится в соответствии с санитарными правилами не ранее чем через 24 часа после наступления смерти </w:t>
      </w:r>
      <w:proofErr w:type="gramStart"/>
      <w:r w:rsidRPr="00ED4B05">
        <w:rPr>
          <w:color w:val="333333"/>
        </w:rPr>
        <w:t>по</w:t>
      </w:r>
      <w:proofErr w:type="gramEnd"/>
      <w:r w:rsidRPr="00ED4B05">
        <w:rPr>
          <w:color w:val="333333"/>
        </w:rPr>
        <w:t xml:space="preserve"> </w:t>
      </w:r>
      <w:proofErr w:type="gramStart"/>
      <w:r w:rsidRPr="00ED4B05">
        <w:rPr>
          <w:color w:val="333333"/>
        </w:rPr>
        <w:t>предъявлении</w:t>
      </w:r>
      <w:proofErr w:type="gramEnd"/>
      <w:r w:rsidRPr="00ED4B05">
        <w:rPr>
          <w:color w:val="333333"/>
        </w:rPr>
        <w:t xml:space="preserve"> свидетельства о смерти, а в более ранние сроки - с учетом вероисповедания умершего и (или) по разрешению медицинских органов.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>2. Лица, осуществляющие организацию погребения, сообщают о предстоящих похоронах умершего в специализированную службу с сообщением предполагаемого времени и места захоронения.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>3. Установление времени захоронения, отвод земельного участка для захоронения производятся специализированной службой по согласованию с заказчиком.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>4. Погребение осуществляется путем предания тела (останков) умершего земле (захоронение в могилу). Рытье могилы для гроба производится согласно</w:t>
      </w:r>
      <w:r w:rsidRPr="00ED4B05">
        <w:rPr>
          <w:rStyle w:val="apple-converted-space"/>
          <w:color w:val="333333"/>
        </w:rPr>
        <w:t> </w:t>
      </w:r>
      <w:hyperlink r:id="rId19" w:history="1">
        <w:proofErr w:type="spellStart"/>
        <w:r w:rsidRPr="00ED4B05">
          <w:rPr>
            <w:rStyle w:val="a5"/>
            <w:color w:val="006699"/>
          </w:rPr>
          <w:t>СанПиН</w:t>
        </w:r>
        <w:proofErr w:type="spellEnd"/>
        <w:r w:rsidRPr="00ED4B05">
          <w:rPr>
            <w:rStyle w:val="a5"/>
            <w:color w:val="006699"/>
          </w:rPr>
          <w:t xml:space="preserve"> 2.1.2882-11</w:t>
        </w:r>
      </w:hyperlink>
      <w:r w:rsidRPr="00ED4B05">
        <w:rPr>
          <w:color w:val="333333"/>
        </w:rPr>
        <w:t>. Глубина могилы для погребения составляет не менее 1,5 метра. Надмогильный холм устанавливается высотой не менее 0,5 метра.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>5. На всех муниципальных общественных кладбищах устанавливаются следующие размеры отводимых земельных участков: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 xml:space="preserve">1) под одно захоронение - 2,0 </w:t>
      </w:r>
      <w:proofErr w:type="spellStart"/>
      <w:r w:rsidRPr="00ED4B05">
        <w:rPr>
          <w:color w:val="333333"/>
        </w:rPr>
        <w:t>x</w:t>
      </w:r>
      <w:proofErr w:type="spellEnd"/>
      <w:r w:rsidRPr="00ED4B05">
        <w:rPr>
          <w:color w:val="333333"/>
        </w:rPr>
        <w:t xml:space="preserve"> 3,0 метра;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 xml:space="preserve">2) под семейное захоронение с резервом одного места - 6,0 </w:t>
      </w:r>
      <w:proofErr w:type="spellStart"/>
      <w:r w:rsidRPr="00ED4B05">
        <w:rPr>
          <w:color w:val="333333"/>
        </w:rPr>
        <w:t>x</w:t>
      </w:r>
      <w:proofErr w:type="spellEnd"/>
      <w:r w:rsidRPr="00ED4B05">
        <w:rPr>
          <w:color w:val="333333"/>
        </w:rPr>
        <w:t xml:space="preserve"> 2,0 метра.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>6. Выделение земельного участка на муниципальных общественных кладбищах под одно захоронение, а также под семейное захоронение с резервом одного места производится бесплатно.</w:t>
      </w:r>
    </w:p>
    <w:p w:rsidR="00ED4B05" w:rsidRPr="00ED4B05" w:rsidRDefault="00020FB4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>
        <w:rPr>
          <w:color w:val="333333"/>
        </w:rPr>
        <w:t xml:space="preserve">   </w:t>
      </w:r>
      <w:r w:rsidR="00ED4B05" w:rsidRPr="00ED4B05">
        <w:rPr>
          <w:color w:val="333333"/>
        </w:rPr>
        <w:t xml:space="preserve">Гражданам Российской Федерации могут предоставляться участки земли на муниципальных общественных кладбищах для создания семейных (родовых) захоронений с резервом более одного места. Порядок предоставления участков земли на кладбищах для создания семейных (родовых) захоронений с резервом </w:t>
      </w:r>
      <w:proofErr w:type="gramStart"/>
      <w:r w:rsidR="00ED4B05" w:rsidRPr="00ED4B05">
        <w:rPr>
          <w:color w:val="333333"/>
        </w:rPr>
        <w:t>более одного места устанавли</w:t>
      </w:r>
      <w:r>
        <w:rPr>
          <w:color w:val="333333"/>
        </w:rPr>
        <w:t>вается</w:t>
      </w:r>
      <w:proofErr w:type="gramEnd"/>
      <w:r>
        <w:rPr>
          <w:color w:val="333333"/>
        </w:rPr>
        <w:t xml:space="preserve"> администрацией  сельского поселения </w:t>
      </w:r>
      <w:proofErr w:type="spellStart"/>
      <w:r>
        <w:rPr>
          <w:color w:val="333333"/>
        </w:rPr>
        <w:t>Хрящевка</w:t>
      </w:r>
      <w:proofErr w:type="spellEnd"/>
      <w:r w:rsidR="00ED4B05" w:rsidRPr="00ED4B05">
        <w:rPr>
          <w:color w:val="333333"/>
        </w:rPr>
        <w:t>.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lastRenderedPageBreak/>
        <w:t>7. Граждане (организации), совершившие погребение, обязаны содержать надмогильные сооружения и зеленые насаждения в надлежащем состоянии собственными силами либо силами предприятия, оказывающего услуги по договору.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>8. На свободном месте участка, отведенного под семейное захоронение, разрешается захоронение на основании письменного заявления граждан (организаций), на которых зарегистрированы могилы, или их родственников и предъявления удостоверения о захоронении.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>9. Захоронение урн с прахом в землю на участках семейных захоронений производится по заявлению граждан (организаций) независимо от срока предыдущего захоронения.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 xml:space="preserve">10. </w:t>
      </w:r>
      <w:proofErr w:type="gramStart"/>
      <w:r w:rsidRPr="00ED4B05">
        <w:rPr>
          <w:color w:val="333333"/>
        </w:rPr>
        <w:t>Погребение умерших, личность которых не установлена, осуществляется с разрешения органов внутренних дел на специально отведенных для этих целей участках кладбищ.</w:t>
      </w:r>
      <w:proofErr w:type="gramEnd"/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>11. Каждое захоронение регистрируется в книге установленной формы с указанием номеров кварталов и могилы.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>12. Гражданам выдается удостоверение о захоронении установленного образца.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>13. Надмогильные сооружения устанавливаются или заменяются с уведомлением администрации кладбища.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>14. Надмогильные сооружения устанавливаются в пределах отведенного земельного участка с учетом обеспечения подходов к могилам.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>15. Установленные гражданами (организациями) надмогильные сооружения являются их собственностью.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>16. Установка памятников регистрируется в специальной книге с указанием номеров квартала и могилы, фамилии, имени и отчества захороненного, даты установки, габаритных размеров и материала памятника.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>17. На старых местах погребения установка оград высотой более 0,5 метра и замена старых оград на новые высотой более 0,5 метра производится по согласованию со специализированной службой по вопросам похоронного дела.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 xml:space="preserve">18. Захоронение умерших от инфекций неясной этиологии, а также от особо опасных инфекций (умерших в лечебных учреждениях или поступивших в </w:t>
      </w:r>
      <w:proofErr w:type="spellStart"/>
      <w:proofErr w:type="gramStart"/>
      <w:r w:rsidRPr="00ED4B05">
        <w:rPr>
          <w:color w:val="333333"/>
        </w:rPr>
        <w:t>патолого-анатомические</w:t>
      </w:r>
      <w:proofErr w:type="spellEnd"/>
      <w:proofErr w:type="gramEnd"/>
      <w:r w:rsidRPr="00ED4B05">
        <w:rPr>
          <w:color w:val="333333"/>
        </w:rPr>
        <w:t xml:space="preserve"> отделения для вскрытия) совершается в оцинкованных, герметически запаянных гробах непосредственно из </w:t>
      </w:r>
      <w:proofErr w:type="spellStart"/>
      <w:r w:rsidRPr="00ED4B05">
        <w:rPr>
          <w:color w:val="333333"/>
        </w:rPr>
        <w:t>патолого-анатомического</w:t>
      </w:r>
      <w:proofErr w:type="spellEnd"/>
      <w:r w:rsidRPr="00ED4B05">
        <w:rPr>
          <w:color w:val="333333"/>
        </w:rPr>
        <w:t xml:space="preserve"> отделения на специально отведенных участках кладбищ.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> 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>XII. ПРАВИЛА ПОСЕЩЕНИЯ МУНИЦИПАЛЬНЫХ ОБЩЕСТВЕННЫХ КЛАДБИЩ,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>ПРАВА И ОБЯЗАННОСТИ ГРАЖДАН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> 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 xml:space="preserve">1. Кладбища открыты для посещения ежедневно с 9 до 18 часов, для выполнения работ по уходу за захоронениями - с 9 до 21 часа. Захоронения умерших на кладбищах </w:t>
      </w:r>
      <w:r w:rsidRPr="00ED4B05">
        <w:rPr>
          <w:color w:val="333333"/>
        </w:rPr>
        <w:lastRenderedPageBreak/>
        <w:t>производятся с 10 до 17 часов. В исключительных случаях по согласованию с главой муниципального образования допускается производство захоронений до 21 часа.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>2. На территории кладбища посетители должны соблюдать общественный порядок и тишину.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>3. Посетители кладбища имеют право: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>1) бесплатно пользоваться инвентарем, выдаваемым администрацией кладбища для ухода за могилами;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>2) устанавливать памятники и другие надмогильные сооружения, отвечающие требованиям нормативных документов;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>3) поручать специализированной службе по вопросам похоронного дела уход за могилой на основании заключенного договора;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>4) выращивать цветы на могильном участке;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>5) осуществлять посадку деревьев в соответствии с проектом озеленения кладбища по согласованию с администрацией кладбища.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>4. На территории кладбища запрещается: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>1) устанавливать, переделывать и снимать памятники и другие надмогильные сооружения, мемориальные доски без разрешения администрации кладбища;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>2) разрушать или осквернять памятники и другие надмогильные сооружения, мемориальные доски;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>3) разрушать оборудование кладбища, засорять территорию;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>4) ломать насаждения, рвать цветы;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>5) выгуливать собак, пасти домашних животных, ловить птиц;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>6) разводить костры, добывать песок и глину, резать дерн;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>7) находиться на территории кладбища после его закрытия;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>8) оставлять запасы строительных и других материалов;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>9) производить какие-либо работы, торговать цветами, предметами похоронного ритуала и материалами по благоустройству могил, если на это нет разрешений администрации кладбища;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>10) похищать или производить перемещение чужого имущества, осуществлять иные самоуправные действия (виновные в этом привлекаются к ответственности в установленном порядке);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>11) ездить на велосипедах, мопедах, мотороллерах, мотоциклах, лыжах и санях;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>12) оставлять демонтированные надмогильные сооружения при их замене или осуществлении благоустройства на месте захоронения</w:t>
      </w:r>
      <w:proofErr w:type="gramStart"/>
      <w:r w:rsidRPr="00ED4B05">
        <w:rPr>
          <w:color w:val="333333"/>
        </w:rPr>
        <w:t>;.</w:t>
      </w:r>
      <w:proofErr w:type="gramEnd"/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lastRenderedPageBreak/>
        <w:t>13) самовольно копать могилы.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>5. Надругательство над телами умерших либо уничтожение, повреждение или осквернение мест погребения, надмогильных сооружений или кладбищенских зданий, предназначенных для церемоний в связи с погребением умерших или их поминовением, влечет уголовную ответственность в порядке, установленном законодательством.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> 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>XIII. ПОРЯДОК ДЕЯТЕЛЬНОСТИ СПЕЦИАЛИЗИРОВАННОЙ СЛУЖБЫ</w:t>
      </w:r>
    </w:p>
    <w:p w:rsidR="00ED4B05" w:rsidRPr="00ED4B05" w:rsidRDefault="002B1589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>
        <w:rPr>
          <w:color w:val="333333"/>
        </w:rPr>
        <w:t>СЕЛЬСКОГО ПОСЕЛЕНИЯ ХРЯЩЕВКА</w:t>
      </w:r>
      <w:r w:rsidR="00ED4B05" w:rsidRPr="00ED4B05">
        <w:rPr>
          <w:color w:val="333333"/>
        </w:rPr>
        <w:t> </w:t>
      </w:r>
    </w:p>
    <w:p w:rsidR="00ED4B05" w:rsidRPr="00ED4B05" w:rsidRDefault="002B1589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>
        <w:rPr>
          <w:color w:val="333333"/>
        </w:rPr>
        <w:t xml:space="preserve">1. Администрация сельского поселения </w:t>
      </w:r>
      <w:proofErr w:type="spellStart"/>
      <w:r>
        <w:rPr>
          <w:color w:val="333333"/>
        </w:rPr>
        <w:t>Хрящевка</w:t>
      </w:r>
      <w:proofErr w:type="spellEnd"/>
      <w:r w:rsidR="00ED4B05" w:rsidRPr="00ED4B05">
        <w:rPr>
          <w:color w:val="333333"/>
        </w:rPr>
        <w:t xml:space="preserve"> осуществляет выбор хозяйствующего субъекта для выполнения работ, оказания услуг по вопросам похоронного дела на территории муниципального образования путем проведения торгов в соответствии с требованиями действующего законодательства РФ.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 xml:space="preserve">2. Деятельность хозяйствующего субъекта, выбранного администрацией </w:t>
      </w:r>
      <w:r w:rsidR="002B1589">
        <w:rPr>
          <w:color w:val="333333"/>
        </w:rPr>
        <w:t xml:space="preserve">сельского поселения </w:t>
      </w:r>
      <w:proofErr w:type="spellStart"/>
      <w:r w:rsidR="002B1589">
        <w:rPr>
          <w:color w:val="333333"/>
        </w:rPr>
        <w:t>Хрящевка</w:t>
      </w:r>
      <w:proofErr w:type="spellEnd"/>
      <w:r w:rsidR="002B1589" w:rsidRPr="00ED4B05">
        <w:rPr>
          <w:color w:val="333333"/>
        </w:rPr>
        <w:t xml:space="preserve"> </w:t>
      </w:r>
      <w:r w:rsidRPr="00ED4B05">
        <w:rPr>
          <w:color w:val="333333"/>
        </w:rPr>
        <w:t xml:space="preserve"> для выполнения работ, оказания услуг по вопросам похоронного дела на территории</w:t>
      </w:r>
      <w:r w:rsidR="002B1589">
        <w:rPr>
          <w:color w:val="333333"/>
        </w:rPr>
        <w:t xml:space="preserve"> сельского поселения </w:t>
      </w:r>
      <w:proofErr w:type="spellStart"/>
      <w:r w:rsidR="002B1589">
        <w:rPr>
          <w:color w:val="333333"/>
        </w:rPr>
        <w:t>Хрящевка</w:t>
      </w:r>
      <w:proofErr w:type="spellEnd"/>
      <w:r w:rsidRPr="00ED4B05">
        <w:rPr>
          <w:color w:val="333333"/>
        </w:rPr>
        <w:t>, включает в себя следующие виды работ и услуг: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>1) предоставление гарантированного перечня услуг по погребению на безвозмездной основе по установленной органами местного самоуправления стоимости;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>2) оформление документов на захоронение;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>3) погребение умерших (погибших) при отсутствии супруга, близких родственников, иных родственников либо законного представителя умершего (погибшего) или при их невозможности осуществить погребение, а также погребение умерших (погибших), личность которых не установлена;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>4) предоставление услуг агента похоронной службы;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>5) консультационная помощь по вопросам организации и проведения похорон;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>6) перевозка (транспортировка) тела умершего с места наступления смерти в морг;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 xml:space="preserve">7) оказание других видов ритуальных услуг (пункт 2 подпункт 2.1.3 ГОСТ </w:t>
      </w:r>
      <w:proofErr w:type="gramStart"/>
      <w:r w:rsidRPr="00ED4B05">
        <w:rPr>
          <w:color w:val="333333"/>
        </w:rPr>
        <w:t>Р</w:t>
      </w:r>
      <w:proofErr w:type="gramEnd"/>
      <w:r w:rsidRPr="00ED4B05">
        <w:rPr>
          <w:color w:val="333333"/>
        </w:rPr>
        <w:t xml:space="preserve"> 53107-2008).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>3. Специализированная служба по вопросам похоронного дела несет юридическую ответственность за осуществление гарантий погребений. Отказ специализированной службы по вопросам похоронного дела в оказании ритуальных услуг недопустим, за исключением случаев, когда такие услуги не могут быть оказаны в связи с непредставлением заказчиком услуг необходимых в соответствии с действующим законодательством документов.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>4. Специализированная служба по вопросам похоронного дела в пункте приема заказов на доступном для обозрения посетителям месте размещает: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>1) правила оказания ритуальных услуг;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>2) правила работы муниципального кладбища и порядок его содержания;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lastRenderedPageBreak/>
        <w:t>3) информация о стоимости услуг и предметов ритуала;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>4) образцы типовых документов, оформляемых при приеме заказов и оплате ритуальных услуг.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>5. Перевозка (транспортировка) тела умершего (погибшего) для погребения производится только специализированным автотранспортом (автокатафалк), который должен соответствовать санитарным и иным нормам и требованиям, предусмотренным действующим законодательством.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> 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>XIV. ОБЯЗАННОСТИ АДМИНИСТРАЦИИ КЛАДБИЩА ПРИ ОБСЛУЖИВАНИИ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>КЛАДБИЩ МУНИЦИПАЛЬНЫХ ОБЩЕСТВЕННЫХ КЛАДБИЩ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> </w:t>
      </w:r>
    </w:p>
    <w:p w:rsidR="00ED4B05" w:rsidRPr="00ED4B05" w:rsidRDefault="002B1589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>
        <w:rPr>
          <w:color w:val="333333"/>
        </w:rPr>
        <w:t xml:space="preserve">   Специализированная служба</w:t>
      </w:r>
      <w:r w:rsidR="00ED4B05" w:rsidRPr="00ED4B05">
        <w:rPr>
          <w:color w:val="333333"/>
        </w:rPr>
        <w:t xml:space="preserve"> обязана содержать кладбище в надлежащем порядке и обеспечивать: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>1) соблюдение норм, установленных настоящим Положением;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>2) выдачу необходимого инструмента для ухода за могилами;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>3) устройство контейнерных площадок на водонепроницаемом основании с размещением на них металлических контейнеров;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>4) работу поливочного водопровода, общественных туалетов, освещения, систематическую уборку дорог общего пользования, проходов и других участков хозяйственного назначения (кроме могил), регулярный вывоз мусора;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 xml:space="preserve">5) озеленение территории кладбища не менее 20 процентов площади с возможностью защитной зеленой зоны по периметру территории кладбища с наличием хвойных и </w:t>
      </w:r>
      <w:proofErr w:type="spellStart"/>
      <w:r w:rsidRPr="00ED4B05">
        <w:rPr>
          <w:color w:val="333333"/>
        </w:rPr>
        <w:t>мягколиственных</w:t>
      </w:r>
      <w:proofErr w:type="spellEnd"/>
      <w:r w:rsidRPr="00ED4B05">
        <w:rPr>
          <w:color w:val="333333"/>
        </w:rPr>
        <w:t xml:space="preserve"> пород;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>6) при наличии заключенного договора с клиентом оказание услуг по уходу за могилой, по установке надмогильных сооружений и по уходу за ними, по обеспечению сохранности надгробий;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>7) постоянное содержание в надлежащем порядке братских могил и могил, находящихся под охраной государства;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>8) наличие Книги отзывов и предложений, пронумерованной, прошнурованной, заверенной</w:t>
      </w:r>
      <w:r w:rsidR="002B1589">
        <w:rPr>
          <w:color w:val="333333"/>
        </w:rPr>
        <w:t xml:space="preserve"> печатью администрации сельского поселения Хрящевка</w:t>
      </w:r>
      <w:r w:rsidRPr="00ED4B05">
        <w:rPr>
          <w:color w:val="333333"/>
        </w:rPr>
        <w:t>;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>9) соблюдение Правил пожарной безопасности.</w:t>
      </w:r>
    </w:p>
    <w:p w:rsid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> </w:t>
      </w:r>
    </w:p>
    <w:p w:rsidR="00636CCD" w:rsidRPr="00ED4B05" w:rsidRDefault="00636CCD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>XV. ОТВЕТСТВЕННОСТЬ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> 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lastRenderedPageBreak/>
        <w:t>Лица, виновные в нарушении настоящего Положения, несут ответственность в соответствии с действующим законодательством.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> 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> </w:t>
      </w:r>
    </w:p>
    <w:p w:rsidR="00ED4B05" w:rsidRPr="00ED4B05" w:rsidRDefault="00ED4B05" w:rsidP="00ED4B05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</w:rPr>
      </w:pPr>
      <w:r w:rsidRPr="00ED4B05">
        <w:rPr>
          <w:color w:val="333333"/>
        </w:rPr>
        <w:t> </w:t>
      </w:r>
    </w:p>
    <w:p w:rsidR="00F70937" w:rsidRPr="00ED4B05" w:rsidRDefault="00F70937" w:rsidP="00ED4B0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70937" w:rsidRPr="00ED4B05" w:rsidSect="00D545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A808B6"/>
    <w:multiLevelType w:val="singleLevel"/>
    <w:tmpl w:val="9FE8185E"/>
    <w:lvl w:ilvl="0">
      <w:start w:val="3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D4B05"/>
    <w:rsid w:val="00020FB4"/>
    <w:rsid w:val="002B1589"/>
    <w:rsid w:val="004D1558"/>
    <w:rsid w:val="00555BD3"/>
    <w:rsid w:val="00625CB5"/>
    <w:rsid w:val="00636CCD"/>
    <w:rsid w:val="006516F5"/>
    <w:rsid w:val="006D3472"/>
    <w:rsid w:val="007E2D6E"/>
    <w:rsid w:val="008459BE"/>
    <w:rsid w:val="009B5047"/>
    <w:rsid w:val="00A941B1"/>
    <w:rsid w:val="00A960F7"/>
    <w:rsid w:val="00B24F9B"/>
    <w:rsid w:val="00B92CCF"/>
    <w:rsid w:val="00C91B41"/>
    <w:rsid w:val="00C94110"/>
    <w:rsid w:val="00CF5796"/>
    <w:rsid w:val="00D54513"/>
    <w:rsid w:val="00E610FC"/>
    <w:rsid w:val="00ED4B05"/>
    <w:rsid w:val="00F70937"/>
    <w:rsid w:val="00F74A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5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D4B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D4B05"/>
    <w:rPr>
      <w:b/>
      <w:bCs/>
    </w:rPr>
  </w:style>
  <w:style w:type="character" w:customStyle="1" w:styleId="apple-converted-space">
    <w:name w:val="apple-converted-space"/>
    <w:basedOn w:val="a0"/>
    <w:rsid w:val="00ED4B05"/>
  </w:style>
  <w:style w:type="character" w:styleId="a5">
    <w:name w:val="Hyperlink"/>
    <w:basedOn w:val="a0"/>
    <w:uiPriority w:val="99"/>
    <w:semiHidden/>
    <w:unhideWhenUsed/>
    <w:rsid w:val="00ED4B05"/>
    <w:rPr>
      <w:color w:val="0000FF"/>
      <w:u w:val="single"/>
    </w:rPr>
  </w:style>
  <w:style w:type="paragraph" w:customStyle="1" w:styleId="ConsPlusNormal">
    <w:name w:val="ConsPlusNormal"/>
    <w:rsid w:val="00C91B4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41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941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910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93;&#1088;&#1103;&#1097;&#1077;&#1074;&#1082;&#1072;.&#1089;&#1090;&#1072;&#1074;&#1088;&#1086;&#1087;&#1086;&#1083;&#1100;&#1089;&#1082;&#1080;&#1081;-&#1088;&#1072;&#1081;&#1086;&#1085;.&#1088;&#1092;" TargetMode="External"/><Relationship Id="rId13" Type="http://schemas.openxmlformats.org/officeDocument/2006/relationships/hyperlink" Target="consultantplus://offline/ref=3C3BB9487EA130F878AFB79D3E54379B75E22BF26810FD08793B3AEC211FMEG" TargetMode="External"/><Relationship Id="rId18" Type="http://schemas.openxmlformats.org/officeDocument/2006/relationships/hyperlink" Target="consultantplus://offline/ref=3C3BB9487EA130F878AFB79D3E54379B75E626F3601EFD08793B3AEC211FMEG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3C3BB9487EA130F878AFB79D3E54379B75E520F9691CFD08793B3AEC211FMEG" TargetMode="External"/><Relationship Id="rId12" Type="http://schemas.openxmlformats.org/officeDocument/2006/relationships/hyperlink" Target="consultantplus://offline/ref=3C3BB9487EA130F878AFB79D3E54379B75E22BFD6618FD08793B3AEC211FMEG" TargetMode="External"/><Relationship Id="rId17" Type="http://schemas.openxmlformats.org/officeDocument/2006/relationships/hyperlink" Target="consultantplus://offline/ref=3C3BB9487EA130F878AFB79D3E54379B75E520F9691CFD08793B3AEC211FMEG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3C3BB9487EA130F878AFB79D3E54379B75E62BFC6812A002716236EE12M6G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3C3BB9487EA130F878AFB79D3E54379B75E22BF26810FD08793B3AEC21FE720F2368B5F7AF8ED37719M2G" TargetMode="External"/><Relationship Id="rId11" Type="http://schemas.openxmlformats.org/officeDocument/2006/relationships/hyperlink" Target="consultantplus://offline/ref=3C3BB9487EA130F878AFB79D3E54379B75E520F9691CFD08793B3AEC211FMEG" TargetMode="External"/><Relationship Id="rId5" Type="http://schemas.openxmlformats.org/officeDocument/2006/relationships/image" Target="media/image1.png"/><Relationship Id="rId15" Type="http://schemas.openxmlformats.org/officeDocument/2006/relationships/hyperlink" Target="consultantplus://offline/ref=3C3BB9487EA130F878AFB79D3E54379B75E525F8671BFD08793B3AEC211FMEG" TargetMode="External"/><Relationship Id="rId10" Type="http://schemas.openxmlformats.org/officeDocument/2006/relationships/hyperlink" Target="consultantplus://offline/ref=3C3BB9487EA130F878AFB79D3E54379B75E224FF611FFD08793B3AEC211FMEG" TargetMode="External"/><Relationship Id="rId19" Type="http://schemas.openxmlformats.org/officeDocument/2006/relationships/hyperlink" Target="consultantplus://offline/ref=3C3BB9487EA130F878AFB79D3E54379B70E423FD6712A002716236EE26F12D182421B9F6AF8ED317M1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C3BB9487EA130F878AFB79D3E54379B75E22AF86110FD08793B3AEC211FMEG" TargetMode="External"/><Relationship Id="rId14" Type="http://schemas.openxmlformats.org/officeDocument/2006/relationships/hyperlink" Target="consultantplus://offline/ref=3C3BB9487EA130F878AFB79D3E54379B75E22BF26711FD08793B3AEC211FM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12</Pages>
  <Words>3721</Words>
  <Characters>21215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2</cp:revision>
  <cp:lastPrinted>2002-12-31T20:45:00Z</cp:lastPrinted>
  <dcterms:created xsi:type="dcterms:W3CDTF">2002-12-31T20:58:00Z</dcterms:created>
  <dcterms:modified xsi:type="dcterms:W3CDTF">2002-12-31T20:58:00Z</dcterms:modified>
</cp:coreProperties>
</file>