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F8F58" w14:textId="77777777" w:rsidR="00F91BC2" w:rsidRPr="0047072C" w:rsidRDefault="00453178" w:rsidP="00F91BC2">
      <w:pPr>
        <w:keepNext/>
        <w:keepLines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7072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 </w:t>
      </w:r>
      <w:r w:rsidR="00F91BC2" w:rsidRPr="004707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35C4F5" wp14:editId="0BD1C2AC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AE31C" w14:textId="77777777" w:rsidR="0047072C" w:rsidRDefault="00F91BC2" w:rsidP="00F91BC2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72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1C276F3B" w14:textId="77777777" w:rsidR="00F91BC2" w:rsidRPr="0047072C" w:rsidRDefault="00F91BC2" w:rsidP="00F91BC2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72C">
        <w:rPr>
          <w:rFonts w:ascii="Times New Roman" w:hAnsi="Times New Roman" w:cs="Times New Roman"/>
          <w:sz w:val="28"/>
          <w:szCs w:val="28"/>
        </w:rPr>
        <w:t>Самарская область</w:t>
      </w:r>
    </w:p>
    <w:p w14:paraId="2FE2FDE8" w14:textId="77777777" w:rsidR="00F91BC2" w:rsidRPr="0047072C" w:rsidRDefault="00F91BC2" w:rsidP="00F91BC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7072C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r w:rsidR="0047072C">
        <w:rPr>
          <w:rFonts w:ascii="Times New Roman" w:hAnsi="Times New Roman" w:cs="Times New Roman"/>
          <w:b w:val="0"/>
          <w:sz w:val="28"/>
          <w:szCs w:val="28"/>
        </w:rPr>
        <w:t>ХРЯЩЕВКА</w:t>
      </w:r>
    </w:p>
    <w:p w14:paraId="32336E18" w14:textId="77777777" w:rsidR="00F91BC2" w:rsidRPr="0047072C" w:rsidRDefault="00F91BC2" w:rsidP="00F91BC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7072C">
        <w:rPr>
          <w:rFonts w:ascii="Times New Roman" w:hAnsi="Times New Roman" w:cs="Times New Roman"/>
          <w:b w:val="0"/>
          <w:sz w:val="28"/>
          <w:szCs w:val="28"/>
        </w:rPr>
        <w:t>МУНИЦИПАЛЬНОГО РАЙОНА СТАВРОПОЛЬСКИЙ</w:t>
      </w:r>
    </w:p>
    <w:p w14:paraId="7A136D20" w14:textId="77777777" w:rsidR="00F91BC2" w:rsidRPr="0047072C" w:rsidRDefault="00F91BC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7072C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</w:p>
    <w:p w14:paraId="564E5FBB" w14:textId="77777777" w:rsidR="00F91BC2" w:rsidRPr="0047072C" w:rsidRDefault="00F91BC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BB738F" w14:textId="77777777" w:rsidR="00F91BC2" w:rsidRDefault="00CF3622" w:rsidP="00F91BC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D4CFAA3" w14:textId="37FA889C" w:rsidR="00F91BC2" w:rsidRPr="0047072C" w:rsidRDefault="00C75E30" w:rsidP="00F91BC2">
      <w:pPr>
        <w:rPr>
          <w:rFonts w:ascii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lang w:eastAsia="zh-CN" w:bidi="hi-IN"/>
        </w:rPr>
        <w:t>ПРОЕКТ</w:t>
      </w:r>
    </w:p>
    <w:p w14:paraId="5D37EFD8" w14:textId="77777777" w:rsidR="00453178" w:rsidRPr="0047072C" w:rsidRDefault="00453178" w:rsidP="00F91BC2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Об утверждении Порядка регистрации, перерегистрации семейных (родовых) захоронений на территории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муниципального района </w:t>
      </w:r>
      <w:r w:rsidR="00F91BC2"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Ставропольский</w:t>
      </w: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Самарской области</w:t>
      </w:r>
    </w:p>
    <w:p w14:paraId="45F906E3" w14:textId="77777777" w:rsidR="00B7366A" w:rsidRPr="0047072C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соответствии с Законом Самарской области от 06.07.2015 № 66-ГД «О порядке создания семейных (родовых) захоронений на территории Самарской области», 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Постановлением главы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от 16.02.2018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г. «Об утверждении Поло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жения об организации похоронного дела на территории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муниципального района 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Ставропольский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Самарской области», руководствуясь Уставом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муниципального района 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Ставропольский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Самарской области, </w:t>
      </w:r>
      <w:r w:rsidR="00B7366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="00B7366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муниципального </w:t>
      </w:r>
      <w:proofErr w:type="spellStart"/>
      <w:r w:rsidR="00B7366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районаСтавропольский</w:t>
      </w:r>
      <w:proofErr w:type="spellEnd"/>
      <w:r w:rsidR="00B7366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Самарской области,</w:t>
      </w:r>
    </w:p>
    <w:p w14:paraId="7D8A0EFF" w14:textId="77777777" w:rsidR="00F91BC2" w:rsidRPr="0047072C" w:rsidRDefault="00B7366A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ПОСТАНОВЛЯЕТ:</w:t>
      </w:r>
    </w:p>
    <w:p w14:paraId="346E595A" w14:textId="77777777" w:rsidR="00453178" w:rsidRPr="0047072C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 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Утвердить Порядок регистрации, перерегистрации семейных (родовых) захоронений на территории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муниципального района </w:t>
      </w:r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Ставропольский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Самарской областисогласно приложению к на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стоящему Постановлению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14:paraId="0866B055" w14:textId="77777777" w:rsidR="00453178" w:rsidRPr="0047072C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 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Опубликовать настоящее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Постановление 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средствах массовой информации и разместить на официальном сайте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сети Интернет.</w:t>
      </w:r>
    </w:p>
    <w:p w14:paraId="6687702A" w14:textId="77777777" w:rsidR="00453178" w:rsidRPr="0047072C" w:rsidRDefault="00B7366A" w:rsidP="00B7366A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3. Настоящее Постановление </w:t>
      </w:r>
      <w:r w:rsidR="00453178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вступает в силу с момента его официального опубликования.</w:t>
      </w:r>
    </w:p>
    <w:p w14:paraId="74E6D971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14:paraId="5730AA40" w14:textId="77777777" w:rsidR="00453178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Глава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</w:t>
      </w:r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                     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А.В.Виноградов</w:t>
      </w:r>
      <w:proofErr w:type="spellEnd"/>
    </w:p>
    <w:p w14:paraId="0100502A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041018DA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8962282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32B6CD38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29EBBED4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54048A8E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4D4444A0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4F097C33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39EE94B5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10CBB7FA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25DAB96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0E8C9B6C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43333083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1DD8E6DC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251D5486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14060E8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4DD2A861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25927412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7E7BA06A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67C60674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32F28B66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1DDA9A2E" w14:textId="77777777" w:rsidR="00B7366A" w:rsidRPr="0047072C" w:rsidRDefault="00CF3622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П</w:t>
      </w:r>
      <w:r w:rsidR="00453178" w:rsidRPr="0047072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риложение</w:t>
      </w:r>
      <w:r w:rsidR="00B7366A" w:rsidRPr="0047072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Постановлению </w:t>
      </w:r>
    </w:p>
    <w:p w14:paraId="66598D2F" w14:textId="77777777" w:rsidR="00453178" w:rsidRPr="0047072C" w:rsidRDefault="00B7366A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администрации </w:t>
      </w:r>
      <w:r w:rsidR="00453178" w:rsidRPr="0047072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сельского поселения </w:t>
      </w:r>
      <w:proofErr w:type="spellStart"/>
      <w:r w:rsidR="0047072C" w:rsidRPr="0047072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Хрящевка</w:t>
      </w:r>
      <w:proofErr w:type="spellEnd"/>
    </w:p>
    <w:p w14:paraId="148A1FF0" w14:textId="77777777" w:rsidR="00453178" w:rsidRPr="0047072C" w:rsidRDefault="00453178" w:rsidP="00B7366A">
      <w:pPr>
        <w:shd w:val="clear" w:color="auto" w:fill="FFFFFF"/>
        <w:spacing w:after="240" w:line="240" w:lineRule="atLeast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</w:t>
      </w:r>
      <w:r w:rsidR="00CF362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28 апреля </w:t>
      </w:r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№ </w:t>
      </w:r>
      <w:r w:rsidR="00CF362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26</w:t>
      </w:r>
    </w:p>
    <w:p w14:paraId="11F80831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14:paraId="735EF6A5" w14:textId="77777777" w:rsidR="0047072C" w:rsidRDefault="0047072C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                                               </w:t>
      </w:r>
      <w:r w:rsidR="00453178"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Порядок </w:t>
      </w:r>
    </w:p>
    <w:p w14:paraId="1D2916A6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регистрации, перерегистрации семейных (родовых) захоронений на территории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муниципального района </w:t>
      </w:r>
      <w:r w:rsidR="00F91BC2"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Ставропольский</w:t>
      </w: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Самарской области</w:t>
      </w:r>
    </w:p>
    <w:p w14:paraId="4C5697C6" w14:textId="77777777" w:rsidR="00453178" w:rsidRPr="0047072C" w:rsidRDefault="00453178" w:rsidP="00453178">
      <w:pPr>
        <w:numPr>
          <w:ilvl w:val="0"/>
          <w:numId w:val="2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Общие положения </w:t>
      </w:r>
    </w:p>
    <w:p w14:paraId="31096CFC" w14:textId="77777777" w:rsidR="00453178" w:rsidRPr="0047072C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1.1. Настоящий Порядок регистрации, перерегистрации семейных (родовых) захоронений, ведения реестра семейных (родовых) захоронений на территории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муниципального района </w:t>
      </w:r>
      <w:proofErr w:type="gramStart"/>
      <w:r w:rsidR="00F91BC2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Ставропольский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Самарской</w:t>
      </w:r>
      <w:proofErr w:type="gram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области (далее — Порядок) определяет процедуру регистрации, перерегистрации семейных (родовых) захоронений.</w:t>
      </w:r>
    </w:p>
    <w:p w14:paraId="51A6C228" w14:textId="77777777" w:rsidR="00453178" w:rsidRPr="0047072C" w:rsidRDefault="00453178" w:rsidP="00B7366A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1.2. Настоящий Порядок разработан на основании Федерального </w:t>
      </w:r>
      <w:hyperlink r:id="rId6" w:history="1">
        <w:r w:rsidRPr="0047072C">
          <w:rPr>
            <w:rFonts w:ascii="Times New Roman" w:eastAsia="Times New Roman" w:hAnsi="Times New Roman" w:cs="Times New Roman"/>
            <w:color w:val="3D3D3D"/>
            <w:sz w:val="28"/>
            <w:szCs w:val="28"/>
            <w:bdr w:val="none" w:sz="0" w:space="0" w:color="auto" w:frame="1"/>
            <w:lang w:eastAsia="ru-RU"/>
          </w:rPr>
          <w:t>закона</w:t>
        </w:r>
      </w:hyperlink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от 12.01.1996 № 8-ФЗ «О погребении и похоронном деле», Закона Самарской области от 06.07.2015 № 66-ГД «О порядке создания семейных (родовых) захоронений на территории Самарской области».</w:t>
      </w:r>
    </w:p>
    <w:p w14:paraId="057364BB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14:paraId="36EC1880" w14:textId="77777777" w:rsidR="00453178" w:rsidRPr="0047072C" w:rsidRDefault="00453178" w:rsidP="00453178">
      <w:pPr>
        <w:numPr>
          <w:ilvl w:val="0"/>
          <w:numId w:val="3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Порядок регистрации, перерегистрациисемейных (родовых) захоронений </w:t>
      </w:r>
    </w:p>
    <w:p w14:paraId="1A74B3AE" w14:textId="77777777" w:rsidR="00453178" w:rsidRPr="0047072C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2.1. Регистрацией семейного (родового) захоронения является присвоение семейному (родовому) захоронению регистрационного номера и внесение данных о семейном (родовом) за</w:t>
      </w:r>
      <w:r w:rsidR="00CA420D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хоронении в Реестр (П</w:t>
      </w:r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риложение №5 к Постановлению №23 от 31.05.2019</w:t>
      </w:r>
      <w:r w:rsidR="00CA420D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года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).</w:t>
      </w:r>
    </w:p>
    <w:p w14:paraId="0A1DD123" w14:textId="77777777" w:rsidR="00453178" w:rsidRPr="0047072C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Семейные (родовые) захоронения </w:t>
      </w:r>
      <w:r w:rsidR="00CB6491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регистрируются  специалистом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="00CB6491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(далее – специалист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 в пятидневный срок после принятия решения о предоставлении участка земли для семейного (родового) захоронения.</w:t>
      </w:r>
    </w:p>
    <w:p w14:paraId="34ECE4A9" w14:textId="77777777" w:rsidR="00453178" w:rsidRPr="0047072C" w:rsidRDefault="00453178" w:rsidP="00B7366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2.2. </w:t>
      </w:r>
      <w:r w:rsidR="002D6EC4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Специалистом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течение 10 дней с момента регистрации семейного (родового) захоронения оформляется удостоверение о семейном захоронении, в котором указываются: наименование кладбища, на территории которого предоставлено место для создания семейного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(родового) захоронения, размер и место его расположения на кладбище (номер квартала, сектора, участка), фамилия, имя и отчество лица, ответственного за семейное (родовое) захоронение, а также фамилии, имена и отчества лиц, указанных в заявлении, информация о произведенных погребениях. Удостоверение о семейном (родовом) захоронении выдается лицу, ответственному за семейное (родовое) захоронение.</w:t>
      </w:r>
    </w:p>
    <w:p w14:paraId="7F0D0307" w14:textId="77777777" w:rsidR="00453178" w:rsidRPr="0047072C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2.3. Удостоверение о семейном (родовом) захоронении выдается по форме, установленной Законом Самарской области «О порядке создания семейных (родовых) захоронений на территории Самарской области» (Приложение </w:t>
      </w:r>
      <w:r w:rsidR="00BC0B3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№6 к Постановлению №23 от 31.05.2019</w:t>
      </w:r>
      <w:r w:rsidR="00CA420D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года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).</w:t>
      </w:r>
    </w:p>
    <w:p w14:paraId="313A295E" w14:textId="77777777" w:rsidR="00453178" w:rsidRPr="0047072C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2.4. Информация о каждом следующем погребении в семейном (родовом) захоронении вносится </w:t>
      </w:r>
      <w:r w:rsidR="00CA420D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специалистом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удостоверение о семейном (родовом) захоронении и делается соответствующая запись о произведенном захоронении с указанием номера могилы и данных о захороненном в ней умершем, которая подлежит заверению подписью должностного лица и печатью.</w:t>
      </w:r>
    </w:p>
    <w:p w14:paraId="1F51BE83" w14:textId="77777777" w:rsidR="00453178" w:rsidRPr="0047072C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2.5. По заявлению лица, ответственного за семейное (родовое) захоронение, семейное (родовое) захоронение должно быть перерегистрировано на близкого родственника заявителя </w:t>
      </w:r>
      <w:r w:rsidR="00EA0EB0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 позднее 30 дней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момента подачи заявлении </w:t>
      </w:r>
      <w:r w:rsidR="00E44F8A" w:rsidRPr="0047072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</w:t>
      </w:r>
      <w:r w:rsidR="00BC0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иложение № </w:t>
      </w:r>
      <w:proofErr w:type="gramStart"/>
      <w:r w:rsidR="00BC0B38">
        <w:rPr>
          <w:rFonts w:ascii="Times New Roman" w:eastAsia="Times New Roman" w:hAnsi="Times New Roman" w:cs="Times New Roman"/>
          <w:sz w:val="28"/>
          <w:szCs w:val="28"/>
          <w:lang w:eastAsia="ru-RU"/>
        </w:rPr>
        <w:t>4  к</w:t>
      </w:r>
      <w:proofErr w:type="gramEnd"/>
      <w:r w:rsidR="00BC0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№ 23 от 31.05.2019</w:t>
      </w:r>
      <w:r w:rsidR="00E44F8A" w:rsidRPr="00470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7072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E066662" w14:textId="77777777" w:rsidR="00453178" w:rsidRPr="0047072C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2.6. В случае смерти или признания недееспособным лица, ответственного за семейное (родовое) захоронение, право на захоронение на участке семейного (родового) захоронения переходит к супругу (супруге) или  близкому родственнику умершего.</w:t>
      </w:r>
    </w:p>
    <w:p w14:paraId="76927951" w14:textId="77777777" w:rsidR="00453178" w:rsidRPr="0047072C" w:rsidRDefault="00453178" w:rsidP="00CA420D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2.7. Заявление о перерегистрации семейного (родового) захоронения рассматривается </w:t>
      </w:r>
      <w:r w:rsidR="00E44F8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специалистом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течение 30 дней со дня подачи заявления.</w:t>
      </w:r>
    </w:p>
    <w:p w14:paraId="6C450FB6" w14:textId="77777777" w:rsidR="00453178" w:rsidRPr="0047072C" w:rsidRDefault="00453178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2.8. Одновременно с перерегистрацией семейного (родового) захоронения </w:t>
      </w:r>
      <w:r w:rsidR="00E44F8A"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специалистом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вносятся соответствующие изменения в удостоверение о семейном (родовом) захоронении и иные регистрационные документы.</w:t>
      </w:r>
    </w:p>
    <w:p w14:paraId="3078998D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14:paraId="1DA7875F" w14:textId="77777777" w:rsidR="00453178" w:rsidRPr="0047072C" w:rsidRDefault="00453178" w:rsidP="00453178">
      <w:pPr>
        <w:numPr>
          <w:ilvl w:val="0"/>
          <w:numId w:val="4"/>
        </w:numPr>
        <w:shd w:val="clear" w:color="auto" w:fill="FFFFFF"/>
        <w:spacing w:after="240" w:line="360" w:lineRule="atLeast"/>
        <w:ind w:left="270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Заключительные положения</w:t>
      </w:r>
    </w:p>
    <w:p w14:paraId="3F01167D" w14:textId="77777777" w:rsidR="00453178" w:rsidRPr="0047072C" w:rsidRDefault="00453178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3.1. Погребение на семейных захоронениях и содержание мест семейных захоронений на территории сельского поселения </w:t>
      </w:r>
      <w:proofErr w:type="spellStart"/>
      <w:r w:rsid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Хрящевка</w:t>
      </w:r>
      <w:proofErr w:type="spellEnd"/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осуществляются в соответствии с санитарными и экологическими требованиями и </w:t>
      </w: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муниципальными правовыми актами, регулирующими организацию и содержание мест захоронений.</w:t>
      </w:r>
    </w:p>
    <w:p w14:paraId="27C87E1F" w14:textId="77777777" w:rsidR="00E44F8A" w:rsidRPr="0047072C" w:rsidRDefault="00E44F8A" w:rsidP="00E44F8A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519B3464" w14:textId="77777777" w:rsidR="00453178" w:rsidRPr="0047072C" w:rsidRDefault="00453178" w:rsidP="00453178">
      <w:pPr>
        <w:shd w:val="clear" w:color="auto" w:fill="FFFFFF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7072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sectPr w:rsidR="00453178" w:rsidRPr="0047072C" w:rsidSect="007C2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0745F"/>
    <w:multiLevelType w:val="multilevel"/>
    <w:tmpl w:val="60F8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650F2"/>
    <w:multiLevelType w:val="multilevel"/>
    <w:tmpl w:val="4EA8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F731F"/>
    <w:multiLevelType w:val="multilevel"/>
    <w:tmpl w:val="6F489E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D007A"/>
    <w:multiLevelType w:val="multilevel"/>
    <w:tmpl w:val="E93C36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B02753"/>
    <w:multiLevelType w:val="multilevel"/>
    <w:tmpl w:val="9EB64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1A6670"/>
    <w:multiLevelType w:val="multilevel"/>
    <w:tmpl w:val="3B0C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78"/>
    <w:rsid w:val="000A7BEA"/>
    <w:rsid w:val="00263A9E"/>
    <w:rsid w:val="002A5B78"/>
    <w:rsid w:val="002D6EC4"/>
    <w:rsid w:val="00453178"/>
    <w:rsid w:val="0047072C"/>
    <w:rsid w:val="006B69BE"/>
    <w:rsid w:val="00796D09"/>
    <w:rsid w:val="007B17B8"/>
    <w:rsid w:val="007C29C4"/>
    <w:rsid w:val="00981133"/>
    <w:rsid w:val="00B132D6"/>
    <w:rsid w:val="00B56F39"/>
    <w:rsid w:val="00B7366A"/>
    <w:rsid w:val="00BC0B38"/>
    <w:rsid w:val="00C13268"/>
    <w:rsid w:val="00C75E30"/>
    <w:rsid w:val="00CA420D"/>
    <w:rsid w:val="00CB6491"/>
    <w:rsid w:val="00CF3622"/>
    <w:rsid w:val="00E44F8A"/>
    <w:rsid w:val="00EA0EB0"/>
    <w:rsid w:val="00F50E47"/>
    <w:rsid w:val="00F91BC2"/>
    <w:rsid w:val="00FB0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93A4"/>
  <w15:docId w15:val="{FD9864E6-82E2-4646-B386-4B109434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91B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91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0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07EC505A3610D89E4DC6237493EBDF7EABAB269B6ABBA2D2FD6192AF8B1962AD53DF1CDD53669B17H0R8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adm_buh_laptop</cp:lastModifiedBy>
  <cp:revision>2</cp:revision>
  <cp:lastPrinted>2020-04-28T06:02:00Z</cp:lastPrinted>
  <dcterms:created xsi:type="dcterms:W3CDTF">2020-04-28T08:11:00Z</dcterms:created>
  <dcterms:modified xsi:type="dcterms:W3CDTF">2020-04-28T08:11:00Z</dcterms:modified>
</cp:coreProperties>
</file>