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0E3B" w:rsidRPr="00DE0E3B" w:rsidRDefault="00DE0E3B" w:rsidP="00DE0E3B">
      <w:pPr>
        <w:keepNext/>
        <w:spacing w:after="0" w:line="240" w:lineRule="auto"/>
        <w:ind w:left="5400" w:hanging="5684"/>
        <w:outlineLvl w:val="0"/>
        <w:rPr>
          <w:rFonts w:ascii="Calibri" w:eastAsia="Times New Roman" w:hAnsi="Calibri" w:cs="Calibri"/>
          <w:b/>
          <w:bCs/>
          <w:sz w:val="24"/>
          <w:szCs w:val="24"/>
          <w:lang w:eastAsia="ru-RU"/>
        </w:rPr>
      </w:pPr>
      <w:r w:rsidRPr="00DE0E3B">
        <w:rPr>
          <w:rFonts w:ascii="Calibri" w:eastAsia="Times New Roman" w:hAnsi="Calibri" w:cs="Calibri"/>
          <w:b/>
          <w:bCs/>
          <w:noProof/>
          <w:sz w:val="24"/>
          <w:szCs w:val="24"/>
          <w:lang w:eastAsia="ru-RU"/>
        </w:rPr>
        <w:t xml:space="preserve">                                                                        </w:t>
      </w:r>
      <w:r>
        <w:rPr>
          <w:rFonts w:ascii="Calibri" w:eastAsia="Times New Roman" w:hAnsi="Calibri" w:cs="Calibri"/>
          <w:b/>
          <w:bCs/>
          <w:noProof/>
          <w:sz w:val="24"/>
          <w:szCs w:val="24"/>
          <w:lang w:eastAsia="ru-RU"/>
        </w:rPr>
        <w:drawing>
          <wp:inline distT="0" distB="0" distL="0" distR="0">
            <wp:extent cx="1114425" cy="800100"/>
            <wp:effectExtent l="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14425" cy="800100"/>
                    </a:xfrm>
                    <a:prstGeom prst="rect">
                      <a:avLst/>
                    </a:prstGeom>
                    <a:noFill/>
                    <a:ln>
                      <a:noFill/>
                    </a:ln>
                  </pic:spPr>
                </pic:pic>
              </a:graphicData>
            </a:graphic>
          </wp:inline>
        </w:drawing>
      </w:r>
    </w:p>
    <w:p w:rsidR="00DE0E3B" w:rsidRPr="00DE0E3B" w:rsidRDefault="00DE0E3B" w:rsidP="00DE0E3B">
      <w:pPr>
        <w:keepNext/>
        <w:spacing w:after="0" w:line="240" w:lineRule="auto"/>
        <w:ind w:left="5400" w:hanging="5684"/>
        <w:jc w:val="center"/>
        <w:outlineLvl w:val="0"/>
        <w:rPr>
          <w:rFonts w:ascii="Calibri" w:eastAsia="Times New Roman" w:hAnsi="Calibri" w:cs="Calibri"/>
          <w:bCs/>
          <w:sz w:val="20"/>
          <w:szCs w:val="20"/>
          <w:lang w:eastAsia="ru-RU"/>
        </w:rPr>
      </w:pPr>
      <w:r w:rsidRPr="00DE0E3B">
        <w:rPr>
          <w:rFonts w:ascii="Calibri" w:eastAsia="Times New Roman" w:hAnsi="Calibri" w:cs="Calibri"/>
          <w:bCs/>
          <w:sz w:val="20"/>
          <w:szCs w:val="20"/>
          <w:lang w:eastAsia="ru-RU"/>
        </w:rPr>
        <w:t>Российская Федерация</w:t>
      </w:r>
    </w:p>
    <w:p w:rsidR="00DE0E3B" w:rsidRPr="00DE0E3B" w:rsidRDefault="00DE0E3B" w:rsidP="00DE0E3B">
      <w:pPr>
        <w:keepNext/>
        <w:spacing w:after="0" w:line="240" w:lineRule="auto"/>
        <w:ind w:left="5400" w:hanging="5684"/>
        <w:jc w:val="center"/>
        <w:outlineLvl w:val="0"/>
        <w:rPr>
          <w:rFonts w:ascii="Calibri" w:eastAsia="Times New Roman" w:hAnsi="Calibri" w:cs="Calibri"/>
          <w:bCs/>
          <w:sz w:val="20"/>
          <w:szCs w:val="20"/>
          <w:lang w:eastAsia="ru-RU"/>
        </w:rPr>
      </w:pPr>
      <w:r w:rsidRPr="00DE0E3B">
        <w:rPr>
          <w:rFonts w:ascii="Calibri" w:eastAsia="Times New Roman" w:hAnsi="Calibri" w:cs="Calibri"/>
          <w:bCs/>
          <w:sz w:val="20"/>
          <w:szCs w:val="20"/>
          <w:lang w:eastAsia="ru-RU"/>
        </w:rPr>
        <w:t>Самарская область</w:t>
      </w:r>
    </w:p>
    <w:p w:rsidR="00DE0E3B" w:rsidRPr="00DE0E3B" w:rsidRDefault="00DE0E3B" w:rsidP="00DE0E3B">
      <w:pPr>
        <w:autoSpaceDE w:val="0"/>
        <w:autoSpaceDN w:val="0"/>
        <w:adjustRightInd w:val="0"/>
        <w:spacing w:after="0" w:line="360" w:lineRule="auto"/>
        <w:jc w:val="center"/>
        <w:outlineLvl w:val="0"/>
        <w:rPr>
          <w:rFonts w:ascii="Times New Roman" w:eastAsia="Calibri" w:hAnsi="Times New Roman" w:cs="Times New Roman"/>
          <w:b/>
          <w:bCs/>
          <w:sz w:val="20"/>
          <w:szCs w:val="20"/>
          <w:lang w:eastAsia="ru-RU"/>
        </w:rPr>
      </w:pPr>
    </w:p>
    <w:p w:rsidR="00DE0E3B" w:rsidRPr="00502285" w:rsidRDefault="00DE0E3B" w:rsidP="00DE0E3B">
      <w:pPr>
        <w:autoSpaceDE w:val="0"/>
        <w:autoSpaceDN w:val="0"/>
        <w:adjustRightInd w:val="0"/>
        <w:spacing w:after="0" w:line="240" w:lineRule="auto"/>
        <w:jc w:val="center"/>
        <w:outlineLvl w:val="0"/>
        <w:rPr>
          <w:rFonts w:ascii="Times New Roman" w:eastAsia="Calibri" w:hAnsi="Times New Roman" w:cs="Times New Roman"/>
          <w:b/>
          <w:bCs/>
          <w:sz w:val="24"/>
          <w:szCs w:val="24"/>
          <w:lang w:eastAsia="ru-RU"/>
        </w:rPr>
      </w:pPr>
      <w:r w:rsidRPr="00502285">
        <w:rPr>
          <w:rFonts w:ascii="Times New Roman" w:eastAsia="Calibri" w:hAnsi="Times New Roman" w:cs="Times New Roman"/>
          <w:b/>
          <w:bCs/>
          <w:sz w:val="24"/>
          <w:szCs w:val="24"/>
          <w:lang w:eastAsia="ru-RU"/>
        </w:rPr>
        <w:t>АДМИНИСТРАЦИЯ СЕЛЬСКОГО ПОСЕЛЕНИЯ ХРЯЩЕВКА</w:t>
      </w:r>
    </w:p>
    <w:p w:rsidR="00DE0E3B" w:rsidRPr="00502285" w:rsidRDefault="00DE0E3B" w:rsidP="00DE0E3B">
      <w:pPr>
        <w:autoSpaceDE w:val="0"/>
        <w:autoSpaceDN w:val="0"/>
        <w:adjustRightInd w:val="0"/>
        <w:spacing w:after="0" w:line="240" w:lineRule="auto"/>
        <w:jc w:val="center"/>
        <w:outlineLvl w:val="0"/>
        <w:rPr>
          <w:rFonts w:ascii="Times New Roman" w:eastAsia="Calibri" w:hAnsi="Times New Roman" w:cs="Times New Roman"/>
          <w:b/>
          <w:bCs/>
          <w:sz w:val="24"/>
          <w:szCs w:val="24"/>
          <w:lang w:eastAsia="ru-RU"/>
        </w:rPr>
      </w:pPr>
      <w:r w:rsidRPr="00502285">
        <w:rPr>
          <w:rFonts w:ascii="Times New Roman" w:eastAsia="Calibri" w:hAnsi="Times New Roman" w:cs="Times New Roman"/>
          <w:b/>
          <w:bCs/>
          <w:sz w:val="24"/>
          <w:szCs w:val="24"/>
          <w:lang w:eastAsia="ru-RU"/>
        </w:rPr>
        <w:t xml:space="preserve">МУНИЦИПАЛЬНОГО РАЙОНА </w:t>
      </w:r>
      <w:proofErr w:type="gramStart"/>
      <w:r w:rsidRPr="00502285">
        <w:rPr>
          <w:rFonts w:ascii="Times New Roman" w:eastAsia="Calibri" w:hAnsi="Times New Roman" w:cs="Times New Roman"/>
          <w:b/>
          <w:bCs/>
          <w:sz w:val="24"/>
          <w:szCs w:val="24"/>
          <w:lang w:eastAsia="ru-RU"/>
        </w:rPr>
        <w:t>СТАВРОПОЛЬСКИЙ</w:t>
      </w:r>
      <w:proofErr w:type="gramEnd"/>
    </w:p>
    <w:p w:rsidR="00DE0E3B" w:rsidRPr="00502285" w:rsidRDefault="00DE0E3B" w:rsidP="00DE0E3B">
      <w:pPr>
        <w:autoSpaceDE w:val="0"/>
        <w:autoSpaceDN w:val="0"/>
        <w:adjustRightInd w:val="0"/>
        <w:spacing w:after="0" w:line="240" w:lineRule="auto"/>
        <w:jc w:val="center"/>
        <w:outlineLvl w:val="0"/>
        <w:rPr>
          <w:rFonts w:ascii="Times New Roman" w:eastAsia="Calibri" w:hAnsi="Times New Roman" w:cs="Times New Roman"/>
          <w:b/>
          <w:bCs/>
          <w:sz w:val="24"/>
          <w:szCs w:val="24"/>
          <w:lang w:eastAsia="ru-RU"/>
        </w:rPr>
      </w:pPr>
      <w:r w:rsidRPr="00502285">
        <w:rPr>
          <w:rFonts w:ascii="Times New Roman" w:eastAsia="Calibri" w:hAnsi="Times New Roman" w:cs="Times New Roman"/>
          <w:b/>
          <w:bCs/>
          <w:sz w:val="24"/>
          <w:szCs w:val="24"/>
          <w:lang w:eastAsia="ru-RU"/>
        </w:rPr>
        <w:t xml:space="preserve"> САМАРСКОЙ ОБЛАСТИ</w:t>
      </w:r>
    </w:p>
    <w:p w:rsidR="00DE0E3B" w:rsidRPr="00502285" w:rsidRDefault="00DE0E3B" w:rsidP="00DE0E3B">
      <w:pPr>
        <w:spacing w:after="0"/>
        <w:jc w:val="center"/>
        <w:rPr>
          <w:rFonts w:ascii="Times New Roman" w:eastAsia="Times New Roman" w:hAnsi="Times New Roman" w:cs="Times New Roman"/>
          <w:b/>
          <w:sz w:val="24"/>
          <w:szCs w:val="24"/>
          <w:lang w:eastAsia="ru-RU"/>
        </w:rPr>
      </w:pPr>
    </w:p>
    <w:p w:rsidR="00DE0E3B" w:rsidRDefault="00DE0E3B" w:rsidP="00DE0E3B">
      <w:pPr>
        <w:jc w:val="center"/>
        <w:rPr>
          <w:rFonts w:ascii="Times New Roman" w:eastAsia="Times New Roman" w:hAnsi="Times New Roman" w:cs="Times New Roman"/>
          <w:b/>
          <w:sz w:val="24"/>
          <w:szCs w:val="24"/>
          <w:lang w:eastAsia="ru-RU"/>
        </w:rPr>
      </w:pPr>
      <w:r w:rsidRPr="00502285">
        <w:rPr>
          <w:rFonts w:ascii="Times New Roman" w:eastAsia="Times New Roman" w:hAnsi="Times New Roman" w:cs="Times New Roman"/>
          <w:b/>
          <w:sz w:val="24"/>
          <w:szCs w:val="24"/>
          <w:lang w:eastAsia="ru-RU"/>
        </w:rPr>
        <w:t>ПОСТАНОВЛЕНИЕ</w:t>
      </w:r>
    </w:p>
    <w:p w:rsidR="00EE70E1" w:rsidRPr="00502285" w:rsidRDefault="00EE70E1" w:rsidP="00DE0E3B">
      <w:pPr>
        <w:jc w:val="center"/>
        <w:rPr>
          <w:rFonts w:ascii="Times New Roman" w:eastAsia="Times New Roman" w:hAnsi="Times New Roman" w:cs="Times New Roman"/>
          <w:b/>
          <w:sz w:val="24"/>
          <w:szCs w:val="24"/>
          <w:lang w:eastAsia="ru-RU"/>
        </w:rPr>
      </w:pPr>
    </w:p>
    <w:p w:rsidR="00DE0E3B" w:rsidRDefault="00DE0E3B" w:rsidP="00DE0E3B">
      <w:pPr>
        <w:jc w:val="both"/>
        <w:rPr>
          <w:rFonts w:ascii="Times New Roman" w:eastAsia="Times New Roman" w:hAnsi="Times New Roman" w:cs="Times New Roman"/>
          <w:b/>
          <w:sz w:val="24"/>
          <w:szCs w:val="24"/>
          <w:lang w:eastAsia="ru-RU"/>
        </w:rPr>
      </w:pPr>
      <w:r w:rsidRPr="00DE0E3B">
        <w:rPr>
          <w:rFonts w:ascii="Times New Roman" w:eastAsia="Times New Roman" w:hAnsi="Times New Roman" w:cs="Times New Roman"/>
          <w:b/>
          <w:sz w:val="24"/>
          <w:szCs w:val="24"/>
          <w:lang w:eastAsia="ru-RU"/>
        </w:rPr>
        <w:t>от 27 июля 2015 года                                                                             № 28</w:t>
      </w:r>
    </w:p>
    <w:p w:rsidR="00EE70E1" w:rsidRPr="00DE0E3B" w:rsidRDefault="00EE70E1" w:rsidP="00DE0E3B">
      <w:pPr>
        <w:jc w:val="both"/>
        <w:rPr>
          <w:rFonts w:ascii="Times New Roman" w:eastAsia="Times New Roman" w:hAnsi="Times New Roman" w:cs="Times New Roman"/>
          <w:b/>
          <w:sz w:val="24"/>
          <w:szCs w:val="24"/>
          <w:lang w:eastAsia="ru-RU"/>
        </w:rPr>
      </w:pPr>
    </w:p>
    <w:p w:rsidR="00DE0E3B" w:rsidRPr="00DE0E3B" w:rsidRDefault="00DE0E3B" w:rsidP="00DE0E3B">
      <w:pPr>
        <w:spacing w:after="0" w:line="240" w:lineRule="auto"/>
        <w:jc w:val="center"/>
        <w:rPr>
          <w:rFonts w:ascii="Times New Roman" w:eastAsia="Times New Roman" w:hAnsi="Times New Roman" w:cs="Times New Roman"/>
          <w:b/>
          <w:bCs/>
          <w:sz w:val="24"/>
          <w:szCs w:val="24"/>
          <w:shd w:val="clear" w:color="auto" w:fill="FFFFFF"/>
          <w:lang w:eastAsia="ru-RU"/>
        </w:rPr>
      </w:pPr>
      <w:r w:rsidRPr="00DE0E3B">
        <w:rPr>
          <w:rFonts w:ascii="Times New Roman" w:eastAsia="Times New Roman" w:hAnsi="Times New Roman" w:cs="Times New Roman"/>
          <w:b/>
          <w:bCs/>
          <w:sz w:val="24"/>
          <w:szCs w:val="24"/>
          <w:shd w:val="clear" w:color="auto" w:fill="FFFFFF"/>
          <w:lang w:eastAsia="ru-RU"/>
        </w:rPr>
        <w:t xml:space="preserve">О внесении изменений в Постановление администрации сельского поселения Хрящевка муниципального района </w:t>
      </w:r>
      <w:proofErr w:type="gramStart"/>
      <w:r w:rsidRPr="00DE0E3B">
        <w:rPr>
          <w:rFonts w:ascii="Times New Roman" w:eastAsia="Times New Roman" w:hAnsi="Times New Roman" w:cs="Times New Roman"/>
          <w:b/>
          <w:bCs/>
          <w:sz w:val="24"/>
          <w:szCs w:val="24"/>
          <w:shd w:val="clear" w:color="auto" w:fill="FFFFFF"/>
          <w:lang w:eastAsia="ru-RU"/>
        </w:rPr>
        <w:t>Ставропольский</w:t>
      </w:r>
      <w:proofErr w:type="gramEnd"/>
      <w:r w:rsidRPr="00DE0E3B">
        <w:rPr>
          <w:rFonts w:ascii="Times New Roman" w:eastAsia="Times New Roman" w:hAnsi="Times New Roman" w:cs="Times New Roman"/>
          <w:b/>
          <w:bCs/>
          <w:sz w:val="24"/>
          <w:szCs w:val="24"/>
          <w:shd w:val="clear" w:color="auto" w:fill="FFFFFF"/>
          <w:lang w:eastAsia="ru-RU"/>
        </w:rPr>
        <w:t xml:space="preserve"> Самарской области от 22 декабря 2014 года № 48</w:t>
      </w:r>
    </w:p>
    <w:p w:rsidR="00DE0E3B" w:rsidRDefault="00DE0E3B" w:rsidP="00DE0E3B">
      <w:pPr>
        <w:spacing w:after="0" w:line="240" w:lineRule="auto"/>
        <w:jc w:val="center"/>
        <w:rPr>
          <w:rFonts w:ascii="Times New Roman" w:eastAsia="Times New Roman" w:hAnsi="Times New Roman" w:cs="Times New Roman"/>
          <w:b/>
          <w:bCs/>
          <w:sz w:val="24"/>
          <w:szCs w:val="24"/>
          <w:shd w:val="clear" w:color="auto" w:fill="FFFFFF"/>
          <w:lang w:eastAsia="ru-RU"/>
        </w:rPr>
      </w:pPr>
    </w:p>
    <w:p w:rsidR="00EE70E1" w:rsidRPr="00DE0E3B" w:rsidRDefault="00EE70E1" w:rsidP="00DE0E3B">
      <w:pPr>
        <w:spacing w:after="0" w:line="240" w:lineRule="auto"/>
        <w:jc w:val="center"/>
        <w:rPr>
          <w:rFonts w:ascii="Times New Roman" w:eastAsia="Times New Roman" w:hAnsi="Times New Roman" w:cs="Times New Roman"/>
          <w:b/>
          <w:bCs/>
          <w:sz w:val="24"/>
          <w:szCs w:val="24"/>
          <w:shd w:val="clear" w:color="auto" w:fill="FFFFFF"/>
          <w:lang w:eastAsia="ru-RU"/>
        </w:rPr>
      </w:pPr>
    </w:p>
    <w:p w:rsidR="00DE0E3B" w:rsidRPr="00DE0E3B" w:rsidRDefault="00DE0E3B" w:rsidP="00DE0E3B">
      <w:pPr>
        <w:spacing w:after="0" w:line="240" w:lineRule="auto"/>
        <w:jc w:val="center"/>
        <w:rPr>
          <w:rFonts w:ascii="Times New Roman" w:eastAsia="Times New Roman" w:hAnsi="Times New Roman" w:cs="Times New Roman"/>
          <w:b/>
          <w:bCs/>
          <w:sz w:val="24"/>
          <w:szCs w:val="24"/>
          <w:shd w:val="clear" w:color="auto" w:fill="FFFFFF"/>
          <w:lang w:eastAsia="ru-RU"/>
        </w:rPr>
      </w:pPr>
      <w:r w:rsidRPr="00DE0E3B">
        <w:rPr>
          <w:rFonts w:ascii="Times New Roman" w:eastAsia="Times New Roman" w:hAnsi="Times New Roman" w:cs="Times New Roman"/>
          <w:b/>
          <w:bCs/>
          <w:sz w:val="24"/>
          <w:szCs w:val="24"/>
          <w:shd w:val="clear" w:color="auto" w:fill="FFFFFF"/>
          <w:lang w:eastAsia="ru-RU"/>
        </w:rPr>
        <w:t>«Об утверждении муниципальной программы сельского поселения Хрящевка муниципального района Ставропольский Самарской области «Социально – экономическое развитие сельского поселения Хрящевка муниципального района Ставропольский Самарской области на 2015 – 2017 годы»</w:t>
      </w:r>
    </w:p>
    <w:p w:rsidR="00DE0E3B" w:rsidRPr="00DE0E3B" w:rsidRDefault="00DE0E3B" w:rsidP="00DE0E3B">
      <w:pPr>
        <w:spacing w:after="0" w:line="240" w:lineRule="auto"/>
        <w:jc w:val="center"/>
        <w:rPr>
          <w:rFonts w:ascii="Times New Roman" w:eastAsia="Times New Roman" w:hAnsi="Times New Roman" w:cs="Times New Roman"/>
          <w:b/>
          <w:bCs/>
          <w:sz w:val="24"/>
          <w:szCs w:val="24"/>
          <w:bdr w:val="none" w:sz="0" w:space="0" w:color="auto" w:frame="1"/>
          <w:lang w:eastAsia="ru-RU"/>
        </w:rPr>
      </w:pPr>
    </w:p>
    <w:p w:rsidR="00DE0E3B" w:rsidRPr="00DE0E3B" w:rsidRDefault="00DE0E3B" w:rsidP="00DE0E3B">
      <w:pPr>
        <w:spacing w:after="0" w:line="240" w:lineRule="auto"/>
        <w:jc w:val="center"/>
        <w:rPr>
          <w:rFonts w:ascii="Times New Roman" w:eastAsia="Times New Roman" w:hAnsi="Times New Roman" w:cs="Times New Roman"/>
          <w:b/>
          <w:bCs/>
          <w:sz w:val="24"/>
          <w:szCs w:val="24"/>
          <w:bdr w:val="none" w:sz="0" w:space="0" w:color="auto" w:frame="1"/>
          <w:lang w:eastAsia="ru-RU"/>
        </w:rPr>
      </w:pPr>
      <w:r w:rsidRPr="00DE0E3B">
        <w:rPr>
          <w:rFonts w:ascii="Times New Roman" w:eastAsia="Times New Roman" w:hAnsi="Times New Roman" w:cs="Times New Roman"/>
          <w:b/>
          <w:lang w:eastAsia="ru-RU"/>
        </w:rPr>
        <w:t xml:space="preserve">(в редакции Постановления Администрации сельского поселения Хрящевка муниципального района </w:t>
      </w:r>
      <w:proofErr w:type="gramStart"/>
      <w:r w:rsidRPr="00DE0E3B">
        <w:rPr>
          <w:rFonts w:ascii="Times New Roman" w:eastAsia="Times New Roman" w:hAnsi="Times New Roman" w:cs="Times New Roman"/>
          <w:b/>
          <w:lang w:eastAsia="ru-RU"/>
        </w:rPr>
        <w:t>Ставропольский</w:t>
      </w:r>
      <w:proofErr w:type="gramEnd"/>
      <w:r w:rsidRPr="00DE0E3B">
        <w:rPr>
          <w:rFonts w:ascii="Times New Roman" w:eastAsia="Times New Roman" w:hAnsi="Times New Roman" w:cs="Times New Roman"/>
          <w:b/>
          <w:lang w:eastAsia="ru-RU"/>
        </w:rPr>
        <w:t xml:space="preserve"> Самарской области от 20.04.2015 года №12, от 15.05.2015 года № 16, от 29.05.2015 года № 21, от 18.06.2015 года №22)</w:t>
      </w:r>
    </w:p>
    <w:p w:rsidR="00DE0E3B" w:rsidRDefault="00DE0E3B" w:rsidP="00DE0E3B">
      <w:pPr>
        <w:spacing w:after="0" w:line="240" w:lineRule="auto"/>
        <w:jc w:val="center"/>
        <w:rPr>
          <w:rFonts w:ascii="Times New Roman" w:eastAsia="Times New Roman" w:hAnsi="Times New Roman" w:cs="Times New Roman"/>
          <w:b/>
          <w:bCs/>
          <w:sz w:val="24"/>
          <w:szCs w:val="24"/>
          <w:bdr w:val="none" w:sz="0" w:space="0" w:color="auto" w:frame="1"/>
          <w:lang w:eastAsia="ru-RU"/>
        </w:rPr>
      </w:pPr>
    </w:p>
    <w:p w:rsidR="00EE70E1" w:rsidRPr="00DE0E3B" w:rsidRDefault="00EE70E1" w:rsidP="00DE0E3B">
      <w:pPr>
        <w:spacing w:after="0" w:line="240" w:lineRule="auto"/>
        <w:jc w:val="center"/>
        <w:rPr>
          <w:rFonts w:ascii="Times New Roman" w:eastAsia="Times New Roman" w:hAnsi="Times New Roman" w:cs="Times New Roman"/>
          <w:b/>
          <w:bCs/>
          <w:sz w:val="24"/>
          <w:szCs w:val="24"/>
          <w:bdr w:val="none" w:sz="0" w:space="0" w:color="auto" w:frame="1"/>
          <w:lang w:eastAsia="ru-RU"/>
        </w:rPr>
      </w:pPr>
    </w:p>
    <w:p w:rsidR="00DE0E3B" w:rsidRPr="00DE0E3B" w:rsidRDefault="00DE0E3B" w:rsidP="00DE0E3B">
      <w:pPr>
        <w:spacing w:after="0" w:line="240" w:lineRule="auto"/>
        <w:ind w:firstLine="709"/>
        <w:jc w:val="both"/>
        <w:textAlignment w:val="baseline"/>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  </w:t>
      </w:r>
      <w:proofErr w:type="gramStart"/>
      <w:r w:rsidRPr="00DE0E3B">
        <w:rPr>
          <w:rFonts w:ascii="Times New Roman" w:eastAsia="Times New Roman" w:hAnsi="Times New Roman" w:cs="Times New Roman"/>
          <w:lang w:eastAsia="ru-RU"/>
        </w:rPr>
        <w:t>В целях уточнения отдельных мероприятий и корректировки объемов   финансирования муниципальной программы «Социально – экономическое развитие сельского поселения Хрящевка  муниципального района  Ставропольский Самарской области на 2015 – 2017 годы», утвержденную Постановлением Администрации сельского поселения  Хрящевка муниципального района  Ставропольский Самарской области от 22 декабря 2014 года № 48, Администрация сельского поселения Хрящевка муниципального района  Ставропольский Самарской области постановляет:</w:t>
      </w:r>
      <w:proofErr w:type="gramEnd"/>
    </w:p>
    <w:p w:rsidR="00DE0E3B" w:rsidRPr="00DE0E3B" w:rsidRDefault="00DE0E3B" w:rsidP="00DE0E3B">
      <w:pPr>
        <w:spacing w:after="0" w:line="240" w:lineRule="auto"/>
        <w:ind w:firstLine="709"/>
        <w:jc w:val="both"/>
        <w:textAlignment w:val="baseline"/>
        <w:rPr>
          <w:rFonts w:ascii="Times New Roman" w:eastAsia="Times New Roman" w:hAnsi="Times New Roman" w:cs="Times New Roman"/>
          <w:lang w:eastAsia="ru-RU"/>
        </w:rPr>
      </w:pPr>
    </w:p>
    <w:p w:rsidR="00DE0E3B" w:rsidRPr="00DE0E3B" w:rsidRDefault="00DE0E3B" w:rsidP="00DE0E3B">
      <w:pPr>
        <w:spacing w:after="0" w:line="240" w:lineRule="auto"/>
        <w:ind w:firstLine="709"/>
        <w:jc w:val="both"/>
        <w:textAlignment w:val="baseline"/>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1.</w:t>
      </w:r>
      <w:r w:rsidRPr="00DE0E3B">
        <w:rPr>
          <w:rFonts w:ascii="Times New Roman" w:eastAsia="Times New Roman" w:hAnsi="Times New Roman" w:cs="Times New Roman"/>
          <w:b/>
          <w:lang w:eastAsia="ru-RU"/>
        </w:rPr>
        <w:t xml:space="preserve"> </w:t>
      </w:r>
      <w:r w:rsidRPr="00DE0E3B">
        <w:rPr>
          <w:rFonts w:ascii="Times New Roman" w:eastAsia="Times New Roman" w:hAnsi="Times New Roman" w:cs="Times New Roman"/>
          <w:lang w:eastAsia="ru-RU"/>
        </w:rPr>
        <w:t>Внести следующие изменения в муниципальную программу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w:t>
      </w:r>
      <w:proofErr w:type="gramStart"/>
      <w:r w:rsidRPr="00DE0E3B">
        <w:rPr>
          <w:rFonts w:ascii="Times New Roman" w:eastAsia="Times New Roman" w:hAnsi="Times New Roman" w:cs="Times New Roman"/>
          <w:lang w:eastAsia="ru-RU"/>
        </w:rPr>
        <w:t>Ставропольский</w:t>
      </w:r>
      <w:proofErr w:type="gramEnd"/>
      <w:r w:rsidRPr="00DE0E3B">
        <w:rPr>
          <w:rFonts w:ascii="Times New Roman" w:eastAsia="Times New Roman" w:hAnsi="Times New Roman" w:cs="Times New Roman"/>
          <w:lang w:eastAsia="ru-RU"/>
        </w:rPr>
        <w:t xml:space="preserve">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утвержденную Постановлением Администрации сельского поселения Хрящевка муниципального района  Ставропольский Самарской области от 22 декабря 2014 года № 48:</w:t>
      </w:r>
    </w:p>
    <w:p w:rsidR="00DE0E3B" w:rsidRPr="00DE0E3B" w:rsidRDefault="00DE0E3B" w:rsidP="00DE0E3B">
      <w:pPr>
        <w:spacing w:after="0" w:line="240" w:lineRule="auto"/>
        <w:ind w:firstLine="709"/>
        <w:jc w:val="both"/>
        <w:textAlignment w:val="baseline"/>
        <w:rPr>
          <w:rFonts w:ascii="Times New Roman" w:eastAsia="Times New Roman" w:hAnsi="Times New Roman" w:cs="Times New Roman"/>
          <w:bCs/>
          <w:bdr w:val="none" w:sz="0" w:space="0" w:color="auto" w:frame="1"/>
          <w:lang w:eastAsia="ru-RU"/>
        </w:rPr>
      </w:pPr>
      <w:r w:rsidRPr="00DE0E3B">
        <w:rPr>
          <w:rFonts w:ascii="Times New Roman" w:eastAsia="Times New Roman" w:hAnsi="Times New Roman" w:cs="Times New Roman"/>
          <w:b/>
          <w:lang w:eastAsia="ru-RU"/>
        </w:rPr>
        <w:t>1.1</w:t>
      </w:r>
      <w:proofErr w:type="gramStart"/>
      <w:r w:rsidRPr="00DE0E3B">
        <w:rPr>
          <w:rFonts w:ascii="Times New Roman" w:eastAsia="Times New Roman" w:hAnsi="Times New Roman" w:cs="Times New Roman"/>
          <w:lang w:eastAsia="ru-RU"/>
        </w:rPr>
        <w:t xml:space="preserve"> В</w:t>
      </w:r>
      <w:proofErr w:type="gramEnd"/>
      <w:r w:rsidRPr="00DE0E3B">
        <w:rPr>
          <w:rFonts w:ascii="Times New Roman" w:eastAsia="Times New Roman" w:hAnsi="Times New Roman" w:cs="Times New Roman"/>
          <w:lang w:eastAsia="ru-RU"/>
        </w:rPr>
        <w:t xml:space="preserve"> муниципальной программе 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 xml:space="preserve">утвержденной Постановлением Администрации сельского поселения Хрящевка  муниципального района  Ставропольский Самарской области от 22 декабря 2014 года №48, </w:t>
      </w:r>
      <w:r w:rsidRPr="00DE0E3B">
        <w:rPr>
          <w:rFonts w:ascii="Times New Roman" w:eastAsia="Times New Roman" w:hAnsi="Times New Roman" w:cs="Times New Roman"/>
          <w:color w:val="000000"/>
          <w:lang w:eastAsia="ru-RU"/>
        </w:rPr>
        <w:t>в</w:t>
      </w:r>
      <w:r w:rsidRPr="00DE0E3B">
        <w:rPr>
          <w:rFonts w:ascii="Times New Roman" w:eastAsia="Times New Roman" w:hAnsi="Times New Roman" w:cs="Times New Roman"/>
          <w:bCs/>
          <w:bdr w:val="none" w:sz="0" w:space="0" w:color="auto" w:frame="1"/>
          <w:lang w:eastAsia="ru-RU"/>
        </w:rPr>
        <w:t xml:space="preserve"> паспорте </w:t>
      </w:r>
      <w:r w:rsidRPr="00DE0E3B">
        <w:rPr>
          <w:rFonts w:ascii="Times New Roman" w:eastAsia="Times New Roman" w:hAnsi="Times New Roman" w:cs="Times New Roman"/>
          <w:lang w:eastAsia="ru-RU"/>
        </w:rPr>
        <w:t>муниципальной программы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w:t>
      </w:r>
      <w:r w:rsidRPr="00DE0E3B">
        <w:rPr>
          <w:rFonts w:ascii="Times New Roman" w:eastAsia="Times New Roman" w:hAnsi="Times New Roman" w:cs="Times New Roman"/>
          <w:lang w:eastAsia="ru-RU"/>
        </w:rPr>
        <w:t xml:space="preserve"> (далее Программа),</w:t>
      </w:r>
      <w:r w:rsidRPr="00DE0E3B">
        <w:rPr>
          <w:rFonts w:ascii="Times New Roman" w:eastAsia="Times New Roman" w:hAnsi="Times New Roman" w:cs="Times New Roman"/>
          <w:color w:val="000000"/>
          <w:lang w:eastAsia="ru-RU"/>
        </w:rPr>
        <w:t xml:space="preserve"> «Объемы и источники финансирования»</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bCs/>
          <w:bdr w:val="none" w:sz="0" w:space="0" w:color="auto" w:frame="1"/>
          <w:lang w:eastAsia="ru-RU"/>
        </w:rPr>
        <w:t>изложить в следующей редакции:</w:t>
      </w:r>
    </w:p>
    <w:p w:rsidR="00DE0E3B" w:rsidRPr="00DE0E3B" w:rsidRDefault="00DE0E3B" w:rsidP="00DE0E3B">
      <w:pPr>
        <w:spacing w:after="0" w:line="240" w:lineRule="auto"/>
        <w:jc w:val="both"/>
        <w:rPr>
          <w:rFonts w:ascii="Times New Roman" w:eastAsia="Times New Roman" w:hAnsi="Times New Roman" w:cs="Times New Roman"/>
          <w:lang w:eastAsia="ru-RU"/>
        </w:rPr>
      </w:pPr>
    </w:p>
    <w:tbl>
      <w:tblPr>
        <w:tblW w:w="9860" w:type="dxa"/>
        <w:tblCellMar>
          <w:left w:w="0" w:type="dxa"/>
          <w:right w:w="0" w:type="dxa"/>
        </w:tblCellMar>
        <w:tblLook w:val="00A0"/>
      </w:tblPr>
      <w:tblGrid>
        <w:gridCol w:w="2211"/>
        <w:gridCol w:w="7649"/>
      </w:tblGrid>
      <w:tr w:rsidR="00DE0E3B" w:rsidRPr="00DE0E3B" w:rsidTr="00502285">
        <w:tc>
          <w:tcPr>
            <w:tcW w:w="2211"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DE0E3B" w:rsidRPr="00DE0E3B" w:rsidRDefault="00DE0E3B" w:rsidP="00DE0E3B">
            <w:pPr>
              <w:spacing w:after="0"/>
              <w:ind w:left="30" w:right="30"/>
              <w:textAlignment w:val="baseline"/>
              <w:rPr>
                <w:rFonts w:ascii="Times New Roman" w:eastAsia="Times New Roman" w:hAnsi="Times New Roman" w:cs="Times New Roman"/>
                <w:color w:val="000000"/>
                <w:sz w:val="24"/>
                <w:szCs w:val="24"/>
                <w:lang w:eastAsia="ru-RU"/>
              </w:rPr>
            </w:pPr>
            <w:r w:rsidRPr="00DE0E3B">
              <w:rPr>
                <w:rFonts w:ascii="Times New Roman" w:eastAsia="Times New Roman" w:hAnsi="Times New Roman" w:cs="Times New Roman"/>
                <w:color w:val="000000"/>
                <w:sz w:val="24"/>
                <w:szCs w:val="24"/>
                <w:lang w:eastAsia="ru-RU"/>
              </w:rPr>
              <w:t>Объемы и источники финансирования</w:t>
            </w:r>
          </w:p>
        </w:tc>
        <w:tc>
          <w:tcPr>
            <w:tcW w:w="7649" w:type="dxa"/>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DE0E3B" w:rsidRPr="00DE0E3B" w:rsidRDefault="00DE0E3B" w:rsidP="00DE0E3B">
            <w:pPr>
              <w:spacing w:after="0"/>
              <w:ind w:left="30" w:right="30"/>
              <w:jc w:val="both"/>
              <w:textAlignment w:val="baseline"/>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Объем финансирования программы на 2015 – 2017  годы:</w:t>
            </w:r>
          </w:p>
          <w:p w:rsidR="00DE0E3B" w:rsidRPr="00DE0E3B" w:rsidRDefault="00DE0E3B" w:rsidP="00DE0E3B">
            <w:pPr>
              <w:spacing w:after="0"/>
              <w:ind w:left="30" w:right="30"/>
              <w:jc w:val="both"/>
              <w:textAlignment w:val="baseline"/>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2015 год  9 139 645 руб., 08 коп</w:t>
            </w:r>
            <w:proofErr w:type="gramStart"/>
            <w:r w:rsidRPr="00DE0E3B">
              <w:rPr>
                <w:rFonts w:ascii="Times New Roman" w:eastAsia="Times New Roman" w:hAnsi="Times New Roman" w:cs="Times New Roman"/>
                <w:lang w:eastAsia="ru-RU"/>
              </w:rPr>
              <w:t>.;</w:t>
            </w:r>
            <w:proofErr w:type="gramEnd"/>
          </w:p>
          <w:p w:rsidR="00DE0E3B" w:rsidRPr="00DE0E3B" w:rsidRDefault="00DE0E3B" w:rsidP="00DE0E3B">
            <w:pPr>
              <w:spacing w:after="0"/>
              <w:ind w:left="30" w:right="30"/>
              <w:jc w:val="both"/>
              <w:textAlignment w:val="baseline"/>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2016 год  4 444 600 руб.</w:t>
            </w:r>
            <w:r w:rsidRPr="00DE0E3B">
              <w:rPr>
                <w:rFonts w:ascii="Times New Roman" w:eastAsia="Times New Roman" w:hAnsi="Times New Roman" w:cs="Times New Roman"/>
                <w:sz w:val="24"/>
                <w:szCs w:val="24"/>
                <w:lang w:eastAsia="ru-RU"/>
              </w:rPr>
              <w:t xml:space="preserve"> 00 коп</w:t>
            </w:r>
            <w:proofErr w:type="gramStart"/>
            <w:r w:rsidRPr="00DE0E3B">
              <w:rPr>
                <w:rFonts w:ascii="Times New Roman" w:eastAsia="Times New Roman" w:hAnsi="Times New Roman" w:cs="Times New Roman"/>
                <w:sz w:val="24"/>
                <w:szCs w:val="24"/>
                <w:lang w:eastAsia="ru-RU"/>
              </w:rPr>
              <w:t>.</w:t>
            </w:r>
            <w:r w:rsidRPr="00DE0E3B">
              <w:rPr>
                <w:rFonts w:ascii="Times New Roman" w:eastAsia="Times New Roman" w:hAnsi="Times New Roman" w:cs="Times New Roman"/>
                <w:lang w:eastAsia="ru-RU"/>
              </w:rPr>
              <w:t xml:space="preserve"> ; </w:t>
            </w:r>
            <w:proofErr w:type="gramEnd"/>
          </w:p>
          <w:p w:rsidR="00DE0E3B" w:rsidRPr="00DE0E3B" w:rsidRDefault="00DE0E3B" w:rsidP="00DE0E3B">
            <w:pPr>
              <w:spacing w:after="0"/>
              <w:ind w:left="30" w:right="30"/>
              <w:jc w:val="both"/>
              <w:textAlignment w:val="baseline"/>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2017 год  4 311 600 руб. </w:t>
            </w:r>
            <w:r w:rsidRPr="00DE0E3B">
              <w:rPr>
                <w:rFonts w:ascii="Times New Roman" w:eastAsia="Times New Roman" w:hAnsi="Times New Roman" w:cs="Times New Roman"/>
                <w:sz w:val="24"/>
                <w:szCs w:val="24"/>
                <w:lang w:eastAsia="ru-RU"/>
              </w:rPr>
              <w:t>00 коп.</w:t>
            </w:r>
          </w:p>
          <w:p w:rsidR="00DE0E3B" w:rsidRPr="00DE0E3B" w:rsidRDefault="00DE0E3B" w:rsidP="00DE0E3B">
            <w:pPr>
              <w:spacing w:after="0"/>
              <w:ind w:right="30"/>
              <w:textAlignment w:val="baseline"/>
              <w:rPr>
                <w:rFonts w:ascii="Times New Roman" w:eastAsia="Times New Roman" w:hAnsi="Times New Roman" w:cs="Times New Roman"/>
                <w:lang w:eastAsia="ru-RU"/>
              </w:rPr>
            </w:pPr>
            <w:r w:rsidRPr="00DE0E3B">
              <w:rPr>
                <w:rFonts w:ascii="Times New Roman" w:eastAsia="Times New Roman" w:hAnsi="Times New Roman" w:cs="Times New Roman"/>
                <w:lang w:eastAsia="ru-RU"/>
              </w:rPr>
              <w:lastRenderedPageBreak/>
              <w:t xml:space="preserve">1.Средства бюджета сельского поселения Хрящевка муниципального района  </w:t>
            </w:r>
            <w:proofErr w:type="gramStart"/>
            <w:r w:rsidRPr="00DE0E3B">
              <w:rPr>
                <w:rFonts w:ascii="Times New Roman" w:eastAsia="Times New Roman" w:hAnsi="Times New Roman" w:cs="Times New Roman"/>
                <w:lang w:eastAsia="ru-RU"/>
              </w:rPr>
              <w:t>Ставропольский</w:t>
            </w:r>
            <w:proofErr w:type="gramEnd"/>
            <w:r w:rsidRPr="00DE0E3B">
              <w:rPr>
                <w:rFonts w:ascii="Times New Roman" w:eastAsia="Times New Roman" w:hAnsi="Times New Roman" w:cs="Times New Roman"/>
                <w:lang w:eastAsia="ru-RU"/>
              </w:rPr>
              <w:t xml:space="preserve"> Самарской области; </w:t>
            </w:r>
          </w:p>
          <w:p w:rsidR="00DE0E3B" w:rsidRPr="00DE0E3B" w:rsidRDefault="00DE0E3B" w:rsidP="00DE0E3B">
            <w:pPr>
              <w:spacing w:after="0"/>
              <w:ind w:left="30" w:right="30"/>
              <w:jc w:val="both"/>
              <w:textAlignment w:val="baseline"/>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 Средства областного бюджета;</w:t>
            </w:r>
          </w:p>
          <w:p w:rsidR="00DE0E3B" w:rsidRPr="00DE0E3B" w:rsidRDefault="00DE0E3B" w:rsidP="00DE0E3B">
            <w:pPr>
              <w:spacing w:after="0"/>
              <w:ind w:left="30" w:right="30"/>
              <w:jc w:val="both"/>
              <w:textAlignment w:val="baseline"/>
              <w:rPr>
                <w:rFonts w:ascii="Times New Roman" w:eastAsia="Times New Roman" w:hAnsi="Times New Roman" w:cs="Times New Roman"/>
                <w:color w:val="000000"/>
                <w:sz w:val="24"/>
                <w:szCs w:val="24"/>
                <w:lang w:eastAsia="ru-RU"/>
              </w:rPr>
            </w:pPr>
            <w:r w:rsidRPr="00DE0E3B">
              <w:rPr>
                <w:rFonts w:ascii="Times New Roman" w:eastAsia="Times New Roman" w:hAnsi="Times New Roman" w:cs="Times New Roman"/>
                <w:lang w:eastAsia="ru-RU"/>
              </w:rPr>
              <w:t>3. Средства федерального бюджета.</w:t>
            </w:r>
          </w:p>
        </w:tc>
      </w:tr>
    </w:tbl>
    <w:p w:rsidR="00DE0E3B" w:rsidRPr="00DE0E3B" w:rsidRDefault="00DE0E3B" w:rsidP="00DE0E3B">
      <w:pPr>
        <w:spacing w:after="0" w:line="240" w:lineRule="auto"/>
        <w:jc w:val="both"/>
        <w:rPr>
          <w:rFonts w:ascii="Times New Roman" w:eastAsia="Times New Roman" w:hAnsi="Times New Roman" w:cs="Times New Roman"/>
          <w:sz w:val="24"/>
          <w:szCs w:val="24"/>
          <w:lang w:eastAsia="ru-RU"/>
        </w:rPr>
      </w:pPr>
    </w:p>
    <w:p w:rsidR="00DE0E3B" w:rsidRPr="00DE0E3B" w:rsidRDefault="00DE0E3B" w:rsidP="00DE0E3B">
      <w:pPr>
        <w:spacing w:after="0" w:line="240" w:lineRule="auto"/>
        <w:ind w:firstLine="709"/>
        <w:jc w:val="both"/>
        <w:rPr>
          <w:rFonts w:ascii="Times New Roman" w:eastAsia="Times New Roman" w:hAnsi="Times New Roman" w:cs="Times New Roman"/>
          <w:lang w:eastAsia="ru-RU"/>
        </w:rPr>
      </w:pPr>
      <w:r w:rsidRPr="00DE0E3B">
        <w:rPr>
          <w:rFonts w:ascii="Times New Roman" w:eastAsia="Times New Roman" w:hAnsi="Times New Roman" w:cs="Times New Roman"/>
          <w:sz w:val="24"/>
          <w:szCs w:val="24"/>
          <w:lang w:eastAsia="ru-RU"/>
        </w:rPr>
        <w:t>1.2</w:t>
      </w:r>
      <w:proofErr w:type="gramStart"/>
      <w:r w:rsidRPr="00DE0E3B">
        <w:rPr>
          <w:rFonts w:ascii="Times New Roman" w:eastAsia="Times New Roman" w:hAnsi="Times New Roman" w:cs="Times New Roman"/>
          <w:lang w:eastAsia="ru-RU"/>
        </w:rPr>
        <w:t xml:space="preserve"> В</w:t>
      </w:r>
      <w:proofErr w:type="gramEnd"/>
      <w:r w:rsidRPr="00DE0E3B">
        <w:rPr>
          <w:rFonts w:ascii="Times New Roman" w:eastAsia="Times New Roman" w:hAnsi="Times New Roman" w:cs="Times New Roman"/>
          <w:lang w:eastAsia="ru-RU"/>
        </w:rPr>
        <w:t xml:space="preserve"> приложении №1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w:t>
      </w:r>
      <w:r w:rsidRPr="00DE0E3B">
        <w:rPr>
          <w:rFonts w:ascii="Times New Roman" w:eastAsia="Times New Roman" w:hAnsi="Times New Roman" w:cs="Times New Roman"/>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 xml:space="preserve">в 1 Подпрограмме «Деятельность органов местного самоуправления сельского поселения Хрящевка муниципального района Ставропольский Самарской области на 2015-2017 годы (далее Подпрограмма)», Паспорт  Подпрограммы «Деятельность органов местного самоуправления сельского поселения Хрящевка муниципального района </w:t>
      </w:r>
      <w:proofErr w:type="gramStart"/>
      <w:r w:rsidRPr="00DE0E3B">
        <w:rPr>
          <w:rFonts w:ascii="Times New Roman" w:eastAsia="Times New Roman" w:hAnsi="Times New Roman" w:cs="Times New Roman"/>
          <w:lang w:eastAsia="ru-RU"/>
        </w:rPr>
        <w:t>Ставропольский</w:t>
      </w:r>
      <w:proofErr w:type="gramEnd"/>
      <w:r w:rsidRPr="00DE0E3B">
        <w:rPr>
          <w:rFonts w:ascii="Times New Roman" w:eastAsia="Times New Roman" w:hAnsi="Times New Roman" w:cs="Times New Roman"/>
          <w:lang w:eastAsia="ru-RU"/>
        </w:rPr>
        <w:t xml:space="preserve"> Самарской области на 2015-2017 годы (далее Подпрограмма)», </w:t>
      </w:r>
      <w:r w:rsidRPr="00DE0E3B">
        <w:rPr>
          <w:rFonts w:ascii="Times New Roman" w:eastAsia="Times New Roman" w:hAnsi="Times New Roman" w:cs="Times New Roman"/>
          <w:color w:val="000000"/>
          <w:lang w:eastAsia="ru-RU"/>
        </w:rPr>
        <w:t xml:space="preserve">«Объемы и источники финансирования Подпрограммы» </w:t>
      </w:r>
      <w:r w:rsidRPr="00DE0E3B">
        <w:rPr>
          <w:rFonts w:ascii="Times New Roman" w:eastAsia="Times New Roman" w:hAnsi="Times New Roman" w:cs="Times New Roman"/>
          <w:lang w:eastAsia="ru-RU"/>
        </w:rPr>
        <w:t xml:space="preserve">изложить в следующей редакции: </w:t>
      </w:r>
    </w:p>
    <w:p w:rsidR="00DE0E3B" w:rsidRPr="00DE0E3B" w:rsidRDefault="00DE0E3B" w:rsidP="00DE0E3B">
      <w:pPr>
        <w:spacing w:after="0" w:line="240" w:lineRule="auto"/>
        <w:jc w:val="both"/>
        <w:rPr>
          <w:rFonts w:ascii="Times New Roman" w:eastAsia="Times New Roman" w:hAnsi="Times New Roman" w:cs="Times New Roman"/>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09"/>
        <w:gridCol w:w="7245"/>
      </w:tblGrid>
      <w:tr w:rsidR="00DE0E3B" w:rsidRPr="00DE0E3B" w:rsidTr="00502285">
        <w:tc>
          <w:tcPr>
            <w:tcW w:w="2660" w:type="dxa"/>
            <w:tcBorders>
              <w:top w:val="single" w:sz="4" w:space="0" w:color="000000"/>
              <w:left w:val="single" w:sz="4" w:space="0" w:color="000000"/>
              <w:bottom w:val="single" w:sz="4" w:space="0" w:color="000000"/>
              <w:right w:val="single" w:sz="4" w:space="0" w:color="000000"/>
            </w:tcBorders>
            <w:hideMark/>
          </w:tcPr>
          <w:p w:rsidR="00DE0E3B" w:rsidRPr="00DE0E3B" w:rsidRDefault="00DE0E3B" w:rsidP="00DE0E3B">
            <w:pPr>
              <w:autoSpaceDE w:val="0"/>
              <w:autoSpaceDN w:val="0"/>
              <w:adjustRightInd w:val="0"/>
              <w:spacing w:after="0"/>
              <w:jc w:val="center"/>
              <w:outlineLvl w:val="1"/>
              <w:rPr>
                <w:rFonts w:ascii="Times New Roman" w:eastAsia="Times New Roman" w:hAnsi="Times New Roman" w:cs="Times New Roman"/>
                <w:sz w:val="24"/>
                <w:szCs w:val="24"/>
                <w:lang w:eastAsia="ru-RU"/>
              </w:rPr>
            </w:pPr>
            <w:r w:rsidRPr="00DE0E3B">
              <w:rPr>
                <w:rFonts w:ascii="Times New Roman" w:eastAsia="Times New Roman" w:hAnsi="Times New Roman" w:cs="Times New Roman"/>
                <w:sz w:val="24"/>
                <w:szCs w:val="24"/>
                <w:lang w:eastAsia="ru-RU"/>
              </w:rPr>
              <w:t>Объемы и источники  финансирования  Подпрограммы</w:t>
            </w:r>
          </w:p>
        </w:tc>
        <w:tc>
          <w:tcPr>
            <w:tcW w:w="7654" w:type="dxa"/>
            <w:tcBorders>
              <w:top w:val="single" w:sz="4" w:space="0" w:color="000000"/>
              <w:left w:val="single" w:sz="4" w:space="0" w:color="000000"/>
              <w:bottom w:val="single" w:sz="4" w:space="0" w:color="000000"/>
              <w:right w:val="single" w:sz="4" w:space="0" w:color="000000"/>
            </w:tcBorders>
            <w:hideMark/>
          </w:tcPr>
          <w:p w:rsidR="00DE0E3B" w:rsidRPr="00DE0E3B" w:rsidRDefault="00DE0E3B" w:rsidP="00DE0E3B">
            <w:pPr>
              <w:spacing w:after="0"/>
              <w:ind w:right="-1"/>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Финансирование мероприятий </w:t>
            </w:r>
            <w:proofErr w:type="gramStart"/>
            <w:r w:rsidRPr="00DE0E3B">
              <w:rPr>
                <w:rFonts w:ascii="Times New Roman" w:eastAsia="Times New Roman" w:hAnsi="Times New Roman" w:cs="Times New Roman"/>
                <w:lang w:eastAsia="ru-RU"/>
              </w:rPr>
              <w:t>может</w:t>
            </w:r>
            <w:proofErr w:type="gramEnd"/>
            <w:r w:rsidRPr="00DE0E3B">
              <w:rPr>
                <w:rFonts w:ascii="Times New Roman" w:eastAsia="Times New Roman" w:hAnsi="Times New Roman" w:cs="Times New Roman"/>
                <w:lang w:eastAsia="ru-RU"/>
              </w:rPr>
              <w:t xml:space="preserve">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DE0E3B" w:rsidRPr="00DE0E3B" w:rsidRDefault="00DE0E3B" w:rsidP="00DE0E3B">
            <w:pPr>
              <w:spacing w:after="0"/>
              <w:ind w:right="-1"/>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Общий объем финансирования Подпрограммы составляет   7 815 180  рублей. 00 коп.</w:t>
            </w:r>
          </w:p>
          <w:p w:rsidR="00DE0E3B" w:rsidRPr="00DE0E3B" w:rsidRDefault="00DE0E3B" w:rsidP="00DE0E3B">
            <w:pPr>
              <w:spacing w:after="0"/>
              <w:ind w:right="-1"/>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2015 год – 2 875 980 рублей 00 коп</w:t>
            </w:r>
            <w:proofErr w:type="gramStart"/>
            <w:r w:rsidRPr="00DE0E3B">
              <w:rPr>
                <w:rFonts w:ascii="Times New Roman" w:eastAsia="Times New Roman" w:hAnsi="Times New Roman" w:cs="Times New Roman"/>
                <w:lang w:eastAsia="ru-RU"/>
              </w:rPr>
              <w:t>.;</w:t>
            </w:r>
            <w:proofErr w:type="gramEnd"/>
          </w:p>
          <w:p w:rsidR="00DE0E3B" w:rsidRPr="00DE0E3B" w:rsidRDefault="00DE0E3B" w:rsidP="00DE0E3B">
            <w:pPr>
              <w:spacing w:after="0"/>
              <w:ind w:right="-1"/>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2016 год – 2 469 600  рублей 00 коп</w:t>
            </w:r>
            <w:proofErr w:type="gramStart"/>
            <w:r w:rsidRPr="00DE0E3B">
              <w:rPr>
                <w:rFonts w:ascii="Times New Roman" w:eastAsia="Times New Roman" w:hAnsi="Times New Roman" w:cs="Times New Roman"/>
                <w:lang w:eastAsia="ru-RU"/>
              </w:rPr>
              <w:t>.;</w:t>
            </w:r>
            <w:proofErr w:type="gramEnd"/>
          </w:p>
          <w:p w:rsidR="00DE0E3B" w:rsidRPr="00DE0E3B" w:rsidRDefault="00DE0E3B" w:rsidP="00DE0E3B">
            <w:pPr>
              <w:spacing w:after="0"/>
              <w:ind w:left="40" w:right="241"/>
              <w:jc w:val="both"/>
              <w:rPr>
                <w:rFonts w:ascii="Times New Roman" w:eastAsia="Times New Roman" w:hAnsi="Times New Roman" w:cs="Times New Roman"/>
                <w:sz w:val="24"/>
                <w:szCs w:val="24"/>
                <w:lang w:eastAsia="ru-RU"/>
              </w:rPr>
            </w:pPr>
            <w:r w:rsidRPr="00DE0E3B">
              <w:rPr>
                <w:rFonts w:ascii="Times New Roman" w:eastAsia="Times New Roman" w:hAnsi="Times New Roman" w:cs="Times New Roman"/>
                <w:lang w:eastAsia="ru-RU"/>
              </w:rPr>
              <w:t>2017 год – 2 469 600  рублей. 00 коп.</w:t>
            </w:r>
          </w:p>
        </w:tc>
      </w:tr>
    </w:tbl>
    <w:p w:rsidR="00502285" w:rsidRDefault="00DE0E3B" w:rsidP="00502285">
      <w:pPr>
        <w:spacing w:after="0" w:line="240" w:lineRule="auto"/>
        <w:jc w:val="both"/>
        <w:rPr>
          <w:rFonts w:ascii="Times New Roman" w:eastAsia="Times New Roman" w:hAnsi="Times New Roman" w:cs="Times New Roman"/>
          <w:sz w:val="24"/>
          <w:szCs w:val="24"/>
          <w:lang w:eastAsia="ru-RU"/>
        </w:rPr>
      </w:pPr>
      <w:r w:rsidRPr="00DE0E3B">
        <w:rPr>
          <w:rFonts w:ascii="Times New Roman" w:eastAsia="Times New Roman" w:hAnsi="Times New Roman" w:cs="Times New Roman"/>
          <w:sz w:val="24"/>
          <w:szCs w:val="24"/>
          <w:lang w:eastAsia="ru-RU"/>
        </w:rPr>
        <w:t xml:space="preserve">      </w:t>
      </w:r>
    </w:p>
    <w:p w:rsidR="00DE0E3B" w:rsidRPr="00DE0E3B" w:rsidRDefault="00DE0E3B" w:rsidP="00502285">
      <w:pPr>
        <w:spacing w:after="0" w:line="240" w:lineRule="auto"/>
        <w:jc w:val="both"/>
        <w:rPr>
          <w:rFonts w:ascii="Times New Roman" w:eastAsia="Times New Roman" w:hAnsi="Times New Roman" w:cs="Times New Roman"/>
          <w:lang w:eastAsia="ru-RU"/>
        </w:rPr>
      </w:pPr>
      <w:r w:rsidRPr="00DE0E3B">
        <w:rPr>
          <w:rFonts w:ascii="Times New Roman" w:eastAsia="Times New Roman" w:hAnsi="Times New Roman" w:cs="Times New Roman"/>
          <w:sz w:val="24"/>
          <w:szCs w:val="24"/>
          <w:lang w:eastAsia="ru-RU"/>
        </w:rPr>
        <w:t>1.3</w:t>
      </w:r>
      <w:proofErr w:type="gramStart"/>
      <w:r w:rsidRPr="00DE0E3B">
        <w:rPr>
          <w:rFonts w:ascii="Times New Roman" w:eastAsia="Times New Roman" w:hAnsi="Times New Roman" w:cs="Times New Roman"/>
          <w:sz w:val="24"/>
          <w:szCs w:val="24"/>
          <w:lang w:eastAsia="ru-RU"/>
        </w:rPr>
        <w:t xml:space="preserve"> </w:t>
      </w:r>
      <w:r w:rsidRPr="00DE0E3B">
        <w:rPr>
          <w:rFonts w:ascii="Times New Roman" w:eastAsia="Times New Roman" w:hAnsi="Times New Roman" w:cs="Times New Roman"/>
          <w:lang w:eastAsia="ru-RU"/>
        </w:rPr>
        <w:t>В</w:t>
      </w:r>
      <w:proofErr w:type="gramEnd"/>
      <w:r w:rsidRPr="00DE0E3B">
        <w:rPr>
          <w:rFonts w:ascii="Times New Roman" w:eastAsia="Times New Roman" w:hAnsi="Times New Roman" w:cs="Times New Roman"/>
          <w:lang w:eastAsia="ru-RU"/>
        </w:rPr>
        <w:t xml:space="preserve"> приложении №1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w:t>
      </w:r>
      <w:r w:rsidRPr="00DE0E3B">
        <w:rPr>
          <w:rFonts w:ascii="Times New Roman" w:eastAsia="Times New Roman" w:hAnsi="Times New Roman" w:cs="Times New Roman"/>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в 1 Подпрограмме «Деятельность органов местного самоуправления сельского поселения Хрящевка муниципального района Ставропольский Самарской области на 2015-2017 годы (далее Подпрограмма)», пункт 4 «Объем ресурсов, необходимых для реализации Подпрограммы», «Мероприятия Подпрограммы», таблицу 1  изложить в следующей редакции:</w:t>
      </w:r>
    </w:p>
    <w:p w:rsidR="00DE0E3B" w:rsidRDefault="00DE0E3B" w:rsidP="00DE0E3B">
      <w:pPr>
        <w:spacing w:after="0" w:line="240" w:lineRule="auto"/>
        <w:ind w:firstLine="709"/>
        <w:jc w:val="both"/>
        <w:rPr>
          <w:rFonts w:ascii="Times New Roman" w:eastAsia="Times New Roman" w:hAnsi="Times New Roman" w:cs="Times New Roman"/>
          <w:sz w:val="24"/>
          <w:szCs w:val="24"/>
          <w:lang w:eastAsia="ru-RU"/>
        </w:rPr>
      </w:pPr>
    </w:p>
    <w:p w:rsidR="00502285" w:rsidRPr="00DE0E3B" w:rsidRDefault="00502285" w:rsidP="00DE0E3B">
      <w:pPr>
        <w:spacing w:after="0" w:line="240" w:lineRule="auto"/>
        <w:ind w:firstLine="709"/>
        <w:jc w:val="both"/>
        <w:rPr>
          <w:rFonts w:ascii="Times New Roman" w:eastAsia="Times New Roman" w:hAnsi="Times New Roman" w:cs="Times New Roman"/>
          <w:sz w:val="24"/>
          <w:szCs w:val="24"/>
          <w:lang w:eastAsia="ru-RU"/>
        </w:rPr>
      </w:pPr>
    </w:p>
    <w:tbl>
      <w:tblPr>
        <w:tblW w:w="9781" w:type="dxa"/>
        <w:tblInd w:w="70" w:type="dxa"/>
        <w:tblLayout w:type="fixed"/>
        <w:tblCellMar>
          <w:left w:w="70" w:type="dxa"/>
          <w:right w:w="70" w:type="dxa"/>
        </w:tblCellMar>
        <w:tblLook w:val="0000"/>
      </w:tblPr>
      <w:tblGrid>
        <w:gridCol w:w="3119"/>
        <w:gridCol w:w="2410"/>
        <w:gridCol w:w="1414"/>
        <w:gridCol w:w="15"/>
        <w:gridCol w:w="1404"/>
        <w:gridCol w:w="1419"/>
      </w:tblGrid>
      <w:tr w:rsidR="00DE0E3B" w:rsidRPr="00DE0E3B" w:rsidTr="00502285">
        <w:trPr>
          <w:cantSplit/>
          <w:trHeight w:val="240"/>
        </w:trPr>
        <w:tc>
          <w:tcPr>
            <w:tcW w:w="3119" w:type="dxa"/>
            <w:vMerge w:val="restart"/>
            <w:tcBorders>
              <w:top w:val="single" w:sz="6" w:space="0" w:color="auto"/>
              <w:left w:val="single" w:sz="6" w:space="0" w:color="auto"/>
              <w:bottom w:val="nil"/>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Мероприятия</w:t>
            </w:r>
          </w:p>
        </w:tc>
        <w:tc>
          <w:tcPr>
            <w:tcW w:w="2410" w:type="dxa"/>
            <w:vMerge w:val="restart"/>
            <w:tcBorders>
              <w:top w:val="single" w:sz="6" w:space="0" w:color="auto"/>
              <w:left w:val="single" w:sz="4"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Источник</w:t>
            </w:r>
          </w:p>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финансирования</w:t>
            </w:r>
          </w:p>
        </w:tc>
        <w:tc>
          <w:tcPr>
            <w:tcW w:w="4252" w:type="dxa"/>
            <w:gridSpan w:val="4"/>
            <w:tcBorders>
              <w:top w:val="single" w:sz="6" w:space="0" w:color="auto"/>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Планируемое значение </w:t>
            </w:r>
            <w:proofErr w:type="gramStart"/>
            <w:r w:rsidRPr="00DE0E3B">
              <w:rPr>
                <w:rFonts w:ascii="Times New Roman" w:eastAsia="Calibri" w:hAnsi="Times New Roman" w:cs="Times New Roman"/>
                <w:lang w:eastAsia="ru-RU"/>
              </w:rPr>
              <w:t xml:space="preserve">( </w:t>
            </w:r>
            <w:proofErr w:type="gramEnd"/>
            <w:r w:rsidRPr="00DE0E3B">
              <w:rPr>
                <w:rFonts w:ascii="Times New Roman" w:eastAsia="Calibri" w:hAnsi="Times New Roman" w:cs="Times New Roman"/>
                <w:lang w:eastAsia="ru-RU"/>
              </w:rPr>
              <w:t>руб.)</w:t>
            </w:r>
          </w:p>
        </w:tc>
      </w:tr>
      <w:tr w:rsidR="00DE0E3B" w:rsidRPr="00DE0E3B" w:rsidTr="00502285">
        <w:trPr>
          <w:cantSplit/>
          <w:trHeight w:val="341"/>
        </w:trPr>
        <w:tc>
          <w:tcPr>
            <w:tcW w:w="3119" w:type="dxa"/>
            <w:vMerge/>
            <w:tcBorders>
              <w:top w:val="nil"/>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vMerge/>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1414" w:type="dxa"/>
            <w:tcBorders>
              <w:top w:val="single" w:sz="6" w:space="0" w:color="auto"/>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2015 г.</w:t>
            </w:r>
          </w:p>
        </w:tc>
        <w:tc>
          <w:tcPr>
            <w:tcW w:w="1419" w:type="dxa"/>
            <w:gridSpan w:val="2"/>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2016 г.</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2017 г.</w:t>
            </w:r>
          </w:p>
        </w:tc>
      </w:tr>
      <w:tr w:rsidR="00DE0E3B" w:rsidRPr="00DE0E3B" w:rsidTr="00502285">
        <w:trPr>
          <w:cantSplit/>
          <w:trHeight w:val="341"/>
        </w:trPr>
        <w:tc>
          <w:tcPr>
            <w:tcW w:w="9781" w:type="dxa"/>
            <w:gridSpan w:val="6"/>
            <w:tcBorders>
              <w:top w:val="nil"/>
              <w:left w:val="single" w:sz="6" w:space="0" w:color="auto"/>
              <w:bottom w:val="single" w:sz="4" w:space="0" w:color="auto"/>
              <w:right w:val="single" w:sz="6" w:space="0" w:color="auto"/>
            </w:tcBorders>
          </w:tcPr>
          <w:p w:rsidR="00DE0E3B" w:rsidRPr="00DE0E3B" w:rsidRDefault="00DE0E3B" w:rsidP="00DE0E3B">
            <w:pPr>
              <w:numPr>
                <w:ilvl w:val="0"/>
                <w:numId w:val="23"/>
              </w:num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Материальное содержание главы администрации сельского поселения </w:t>
            </w:r>
          </w:p>
        </w:tc>
      </w:tr>
      <w:tr w:rsidR="00DE0E3B" w:rsidRPr="00DE0E3B" w:rsidTr="00502285">
        <w:trPr>
          <w:cantSplit/>
          <w:trHeight w:val="341"/>
        </w:trPr>
        <w:tc>
          <w:tcPr>
            <w:tcW w:w="3119" w:type="dxa"/>
            <w:vMerge w:val="restart"/>
            <w:tcBorders>
              <w:top w:val="single" w:sz="4" w:space="0" w:color="auto"/>
              <w:left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Материальное содержание главы администрации</w:t>
            </w:r>
          </w:p>
        </w:tc>
        <w:tc>
          <w:tcPr>
            <w:tcW w:w="2410" w:type="dxa"/>
            <w:tcBorders>
              <w:top w:val="single" w:sz="4" w:space="0" w:color="auto"/>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Местный бюджет</w:t>
            </w:r>
          </w:p>
        </w:tc>
        <w:tc>
          <w:tcPr>
            <w:tcW w:w="1414"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hanging="58"/>
              <w:jc w:val="center"/>
              <w:rPr>
                <w:rFonts w:ascii="Times New Roman" w:eastAsia="Calibri" w:hAnsi="Times New Roman" w:cs="Times New Roman"/>
                <w:lang w:eastAsia="ru-RU"/>
              </w:rPr>
            </w:pPr>
            <w:r w:rsidRPr="00DE0E3B">
              <w:rPr>
                <w:rFonts w:ascii="Times New Roman" w:eastAsia="Calibri" w:hAnsi="Times New Roman" w:cs="Times New Roman"/>
                <w:lang w:eastAsia="ru-RU"/>
              </w:rPr>
              <w:t>450 000,00</w:t>
            </w:r>
          </w:p>
        </w:tc>
        <w:tc>
          <w:tcPr>
            <w:tcW w:w="1419" w:type="dxa"/>
            <w:gridSpan w:val="2"/>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hanging="55"/>
              <w:jc w:val="center"/>
              <w:rPr>
                <w:rFonts w:ascii="Times New Roman" w:eastAsia="Calibri" w:hAnsi="Times New Roman" w:cs="Times New Roman"/>
                <w:lang w:eastAsia="ru-RU"/>
              </w:rPr>
            </w:pPr>
            <w:r w:rsidRPr="00DE0E3B">
              <w:rPr>
                <w:rFonts w:ascii="Times New Roman" w:eastAsia="Calibri" w:hAnsi="Times New Roman" w:cs="Times New Roman"/>
                <w:lang w:eastAsia="ru-RU"/>
              </w:rPr>
              <w:t>450 000,00</w:t>
            </w:r>
          </w:p>
        </w:tc>
        <w:tc>
          <w:tcPr>
            <w:tcW w:w="1419" w:type="dxa"/>
            <w:tcBorders>
              <w:top w:val="nil"/>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450 000,00</w:t>
            </w:r>
          </w:p>
        </w:tc>
      </w:tr>
      <w:tr w:rsidR="00DE0E3B" w:rsidRPr="00DE0E3B" w:rsidTr="00502285">
        <w:trPr>
          <w:cantSplit/>
          <w:trHeight w:val="341"/>
        </w:trPr>
        <w:tc>
          <w:tcPr>
            <w:tcW w:w="3119" w:type="dxa"/>
            <w:vMerge/>
            <w:tcBorders>
              <w:left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Областной бюджет</w:t>
            </w:r>
          </w:p>
        </w:tc>
        <w:tc>
          <w:tcPr>
            <w:tcW w:w="1414"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gridSpan w:val="2"/>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tcBorders>
              <w:top w:val="nil"/>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341"/>
        </w:trPr>
        <w:tc>
          <w:tcPr>
            <w:tcW w:w="3119" w:type="dxa"/>
            <w:vMerge/>
            <w:tcBorders>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Федеральный бюджет</w:t>
            </w:r>
          </w:p>
        </w:tc>
        <w:tc>
          <w:tcPr>
            <w:tcW w:w="1414"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gridSpan w:val="2"/>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tcBorders>
              <w:top w:val="nil"/>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341"/>
        </w:trPr>
        <w:tc>
          <w:tcPr>
            <w:tcW w:w="5529" w:type="dxa"/>
            <w:gridSpan w:val="2"/>
            <w:tcBorders>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ИТОГО</w:t>
            </w:r>
          </w:p>
        </w:tc>
        <w:tc>
          <w:tcPr>
            <w:tcW w:w="1414"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450 000,00</w:t>
            </w:r>
          </w:p>
        </w:tc>
        <w:tc>
          <w:tcPr>
            <w:tcW w:w="1419" w:type="dxa"/>
            <w:gridSpan w:val="2"/>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450 000,00</w:t>
            </w:r>
          </w:p>
        </w:tc>
        <w:tc>
          <w:tcPr>
            <w:tcW w:w="1419" w:type="dxa"/>
            <w:tcBorders>
              <w:top w:val="nil"/>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450 000,00</w:t>
            </w:r>
          </w:p>
        </w:tc>
      </w:tr>
      <w:tr w:rsidR="00DE0E3B" w:rsidRPr="00DE0E3B" w:rsidTr="00502285">
        <w:trPr>
          <w:cantSplit/>
          <w:trHeight w:val="341"/>
        </w:trPr>
        <w:tc>
          <w:tcPr>
            <w:tcW w:w="9781" w:type="dxa"/>
            <w:gridSpan w:val="6"/>
            <w:tcBorders>
              <w:left w:val="single" w:sz="6" w:space="0" w:color="auto"/>
              <w:bottom w:val="single" w:sz="6" w:space="0" w:color="auto"/>
              <w:right w:val="single" w:sz="6" w:space="0" w:color="auto"/>
            </w:tcBorders>
          </w:tcPr>
          <w:p w:rsidR="00DE0E3B" w:rsidRPr="00DE0E3B" w:rsidRDefault="00DE0E3B" w:rsidP="00DE0E3B">
            <w:pPr>
              <w:numPr>
                <w:ilvl w:val="0"/>
                <w:numId w:val="23"/>
              </w:num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Материальное содержание работников администрации сельского поселения</w:t>
            </w:r>
          </w:p>
        </w:tc>
      </w:tr>
      <w:tr w:rsidR="00DE0E3B" w:rsidRPr="00DE0E3B" w:rsidTr="00502285">
        <w:trPr>
          <w:cantSplit/>
          <w:trHeight w:val="341"/>
        </w:trPr>
        <w:tc>
          <w:tcPr>
            <w:tcW w:w="3119" w:type="dxa"/>
            <w:vMerge w:val="restart"/>
            <w:tcBorders>
              <w:left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Материальное содержание работников администрации</w:t>
            </w:r>
          </w:p>
        </w:tc>
        <w:tc>
          <w:tcPr>
            <w:tcW w:w="2410"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Местный бюджет</w:t>
            </w:r>
          </w:p>
        </w:tc>
        <w:tc>
          <w:tcPr>
            <w:tcW w:w="1429" w:type="dxa"/>
            <w:gridSpan w:val="2"/>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1 250 000,00</w:t>
            </w:r>
          </w:p>
        </w:tc>
        <w:tc>
          <w:tcPr>
            <w:tcW w:w="1404"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1 250 000,00</w:t>
            </w:r>
          </w:p>
        </w:tc>
        <w:tc>
          <w:tcPr>
            <w:tcW w:w="1419" w:type="dxa"/>
            <w:tcBorders>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1 250 000,00</w:t>
            </w:r>
          </w:p>
        </w:tc>
      </w:tr>
      <w:tr w:rsidR="00DE0E3B" w:rsidRPr="00DE0E3B" w:rsidTr="00502285">
        <w:trPr>
          <w:cantSplit/>
          <w:trHeight w:val="341"/>
        </w:trPr>
        <w:tc>
          <w:tcPr>
            <w:tcW w:w="3119" w:type="dxa"/>
            <w:vMerge/>
            <w:tcBorders>
              <w:left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Областной бюджет</w:t>
            </w:r>
          </w:p>
        </w:tc>
        <w:tc>
          <w:tcPr>
            <w:tcW w:w="1429" w:type="dxa"/>
            <w:gridSpan w:val="2"/>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04"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tcBorders>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341"/>
        </w:trPr>
        <w:tc>
          <w:tcPr>
            <w:tcW w:w="3119" w:type="dxa"/>
            <w:vMerge/>
            <w:tcBorders>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Федеральный бюджет</w:t>
            </w:r>
          </w:p>
        </w:tc>
        <w:tc>
          <w:tcPr>
            <w:tcW w:w="1429" w:type="dxa"/>
            <w:gridSpan w:val="2"/>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04"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tcBorders>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341"/>
        </w:trPr>
        <w:tc>
          <w:tcPr>
            <w:tcW w:w="5529" w:type="dxa"/>
            <w:gridSpan w:val="2"/>
            <w:tcBorders>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ИТОГО</w:t>
            </w:r>
          </w:p>
        </w:tc>
        <w:tc>
          <w:tcPr>
            <w:tcW w:w="1429" w:type="dxa"/>
            <w:gridSpan w:val="2"/>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1 250 000,00</w:t>
            </w:r>
          </w:p>
        </w:tc>
        <w:tc>
          <w:tcPr>
            <w:tcW w:w="1404"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1 250 000,00</w:t>
            </w:r>
          </w:p>
        </w:tc>
        <w:tc>
          <w:tcPr>
            <w:tcW w:w="1419" w:type="dxa"/>
            <w:tcBorders>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jc w:val="both"/>
              <w:rPr>
                <w:rFonts w:ascii="Times New Roman" w:eastAsia="Calibri" w:hAnsi="Times New Roman" w:cs="Times New Roman"/>
                <w:lang w:eastAsia="ru-RU"/>
              </w:rPr>
            </w:pPr>
            <w:r w:rsidRPr="00DE0E3B">
              <w:rPr>
                <w:rFonts w:ascii="Times New Roman" w:eastAsia="Calibri" w:hAnsi="Times New Roman" w:cs="Times New Roman"/>
                <w:lang w:eastAsia="ru-RU"/>
              </w:rPr>
              <w:t>1 250 00,00</w:t>
            </w:r>
          </w:p>
        </w:tc>
      </w:tr>
      <w:tr w:rsidR="00DE0E3B" w:rsidRPr="00DE0E3B" w:rsidTr="00502285">
        <w:trPr>
          <w:cantSplit/>
          <w:trHeight w:val="341"/>
        </w:trPr>
        <w:tc>
          <w:tcPr>
            <w:tcW w:w="9781" w:type="dxa"/>
            <w:gridSpan w:val="6"/>
            <w:tcBorders>
              <w:top w:val="nil"/>
              <w:left w:val="single" w:sz="6" w:space="0" w:color="auto"/>
              <w:bottom w:val="single" w:sz="6" w:space="0" w:color="auto"/>
              <w:right w:val="single" w:sz="6" w:space="0" w:color="auto"/>
            </w:tcBorders>
          </w:tcPr>
          <w:p w:rsidR="00DE0E3B" w:rsidRPr="00DE0E3B" w:rsidRDefault="00DE0E3B" w:rsidP="00DE0E3B">
            <w:pPr>
              <w:numPr>
                <w:ilvl w:val="0"/>
                <w:numId w:val="23"/>
              </w:numPr>
              <w:shd w:val="clear" w:color="auto" w:fill="FFFFFF"/>
              <w:autoSpaceDE w:val="0"/>
              <w:autoSpaceDN w:val="0"/>
              <w:adjustRightInd w:val="0"/>
              <w:spacing w:after="0"/>
              <w:ind w:right="-1"/>
              <w:rPr>
                <w:rFonts w:ascii="Times New Roman" w:eastAsia="Calibri" w:hAnsi="Times New Roman" w:cs="Times New Roman"/>
                <w:color w:val="000000"/>
                <w:lang w:eastAsia="ru-RU"/>
              </w:rPr>
            </w:pPr>
            <w:r w:rsidRPr="00DE0E3B">
              <w:rPr>
                <w:rFonts w:ascii="Times New Roman" w:eastAsia="Calibri" w:hAnsi="Times New Roman" w:cs="Times New Roman"/>
                <w:color w:val="000000"/>
                <w:lang w:eastAsia="ru-RU"/>
              </w:rPr>
              <w:t xml:space="preserve">Материально-техническое обеспечение деятельности </w:t>
            </w:r>
            <w:r w:rsidRPr="00DE0E3B">
              <w:rPr>
                <w:rFonts w:ascii="Times New Roman" w:eastAsia="Calibri" w:hAnsi="Times New Roman" w:cs="Times New Roman"/>
                <w:lang w:eastAsia="ru-RU"/>
              </w:rPr>
              <w:t>работников администрации сельского поселения</w:t>
            </w:r>
          </w:p>
        </w:tc>
      </w:tr>
      <w:tr w:rsidR="00DE0E3B" w:rsidRPr="00DE0E3B" w:rsidTr="00502285">
        <w:trPr>
          <w:cantSplit/>
          <w:trHeight w:val="394"/>
        </w:trPr>
        <w:tc>
          <w:tcPr>
            <w:tcW w:w="3119" w:type="dxa"/>
            <w:vMerge w:val="restart"/>
            <w:tcBorders>
              <w:top w:val="single" w:sz="6" w:space="0" w:color="auto"/>
              <w:left w:val="single" w:sz="6" w:space="0" w:color="auto"/>
              <w:bottom w:val="nil"/>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color w:val="000000"/>
                <w:lang w:eastAsia="ru-RU"/>
              </w:rPr>
              <w:t>Материально-техническое обеспечение деятельности работников администрации</w:t>
            </w:r>
          </w:p>
        </w:tc>
        <w:tc>
          <w:tcPr>
            <w:tcW w:w="2410"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1 023 340,00</w:t>
            </w:r>
          </w:p>
        </w:tc>
        <w:tc>
          <w:tcPr>
            <w:tcW w:w="1419" w:type="dxa"/>
            <w:gridSpan w:val="2"/>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600 000,00</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600 000,00</w:t>
            </w:r>
          </w:p>
        </w:tc>
      </w:tr>
      <w:tr w:rsidR="00DE0E3B" w:rsidRPr="00DE0E3B" w:rsidTr="00502285">
        <w:trPr>
          <w:cantSplit/>
          <w:trHeight w:val="401"/>
        </w:trPr>
        <w:tc>
          <w:tcPr>
            <w:tcW w:w="3119" w:type="dxa"/>
            <w:vMerge/>
            <w:tcBorders>
              <w:top w:val="nil"/>
              <w:left w:val="single" w:sz="6" w:space="0" w:color="auto"/>
              <w:bottom w:val="nil"/>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gridSpan w:val="2"/>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383"/>
        </w:trPr>
        <w:tc>
          <w:tcPr>
            <w:tcW w:w="3119" w:type="dxa"/>
            <w:tcBorders>
              <w:top w:val="nil"/>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gridSpan w:val="2"/>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383"/>
        </w:trPr>
        <w:tc>
          <w:tcPr>
            <w:tcW w:w="5529" w:type="dxa"/>
            <w:gridSpan w:val="2"/>
            <w:tcBorders>
              <w:top w:val="nil"/>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ИТОГО</w:t>
            </w:r>
          </w:p>
        </w:tc>
        <w:tc>
          <w:tcPr>
            <w:tcW w:w="1414"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1 023 340,00</w:t>
            </w:r>
          </w:p>
        </w:tc>
        <w:tc>
          <w:tcPr>
            <w:tcW w:w="1419" w:type="dxa"/>
            <w:gridSpan w:val="2"/>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600 000,00</w:t>
            </w: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600 000,00</w:t>
            </w:r>
          </w:p>
        </w:tc>
      </w:tr>
      <w:tr w:rsidR="00DE0E3B" w:rsidRPr="00DE0E3B" w:rsidTr="00502285">
        <w:trPr>
          <w:cantSplit/>
          <w:trHeight w:val="383"/>
        </w:trPr>
        <w:tc>
          <w:tcPr>
            <w:tcW w:w="9781" w:type="dxa"/>
            <w:gridSpan w:val="6"/>
            <w:tcBorders>
              <w:top w:val="nil"/>
              <w:left w:val="single" w:sz="6" w:space="0" w:color="auto"/>
              <w:bottom w:val="single" w:sz="4" w:space="0" w:color="auto"/>
              <w:right w:val="single" w:sz="6" w:space="0" w:color="auto"/>
            </w:tcBorders>
          </w:tcPr>
          <w:p w:rsidR="00DE0E3B" w:rsidRPr="00DE0E3B" w:rsidRDefault="00DE0E3B" w:rsidP="00DE0E3B">
            <w:pPr>
              <w:numPr>
                <w:ilvl w:val="0"/>
                <w:numId w:val="23"/>
              </w:num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DE0E3B" w:rsidRPr="00DE0E3B" w:rsidTr="00502285">
        <w:trPr>
          <w:cantSplit/>
          <w:trHeight w:val="383"/>
        </w:trPr>
        <w:tc>
          <w:tcPr>
            <w:tcW w:w="3119" w:type="dxa"/>
            <w:vMerge w:val="restart"/>
            <w:tcBorders>
              <w:top w:val="nil"/>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Материальное содержание первичного  воинского учета  на  территориях, где  отсутствуют  военные комиссариаты</w:t>
            </w:r>
          </w:p>
        </w:tc>
        <w:tc>
          <w:tcPr>
            <w:tcW w:w="2410" w:type="dxa"/>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Местный бюджет</w:t>
            </w:r>
          </w:p>
        </w:tc>
        <w:tc>
          <w:tcPr>
            <w:tcW w:w="1414" w:type="dxa"/>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gridSpan w:val="2"/>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383"/>
        </w:trPr>
        <w:tc>
          <w:tcPr>
            <w:tcW w:w="3119" w:type="dxa"/>
            <w:vMerge/>
            <w:tcBorders>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Областной бюджет</w:t>
            </w:r>
          </w:p>
        </w:tc>
        <w:tc>
          <w:tcPr>
            <w:tcW w:w="1414" w:type="dxa"/>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gridSpan w:val="2"/>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383"/>
        </w:trPr>
        <w:tc>
          <w:tcPr>
            <w:tcW w:w="3119" w:type="dxa"/>
            <w:vMerge/>
            <w:tcBorders>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Федеральный бюджет</w:t>
            </w:r>
          </w:p>
        </w:tc>
        <w:tc>
          <w:tcPr>
            <w:tcW w:w="1414" w:type="dxa"/>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149 740,00</w:t>
            </w:r>
          </w:p>
        </w:tc>
        <w:tc>
          <w:tcPr>
            <w:tcW w:w="1419" w:type="dxa"/>
            <w:gridSpan w:val="2"/>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161 000,00</w:t>
            </w:r>
          </w:p>
        </w:tc>
        <w:tc>
          <w:tcPr>
            <w:tcW w:w="1419" w:type="dxa"/>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hanging="56"/>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161 000,00</w:t>
            </w:r>
          </w:p>
        </w:tc>
      </w:tr>
      <w:tr w:rsidR="00DE0E3B" w:rsidRPr="00DE0E3B" w:rsidTr="00502285">
        <w:trPr>
          <w:cantSplit/>
          <w:trHeight w:val="383"/>
        </w:trPr>
        <w:tc>
          <w:tcPr>
            <w:tcW w:w="5529" w:type="dxa"/>
            <w:gridSpan w:val="2"/>
            <w:tcBorders>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ИТОГО</w:t>
            </w:r>
          </w:p>
        </w:tc>
        <w:tc>
          <w:tcPr>
            <w:tcW w:w="1414" w:type="dxa"/>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149 740,00</w:t>
            </w:r>
          </w:p>
        </w:tc>
        <w:tc>
          <w:tcPr>
            <w:tcW w:w="1419" w:type="dxa"/>
            <w:gridSpan w:val="2"/>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161 000,00</w:t>
            </w:r>
          </w:p>
        </w:tc>
        <w:tc>
          <w:tcPr>
            <w:tcW w:w="1419" w:type="dxa"/>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161 000,00</w:t>
            </w:r>
          </w:p>
        </w:tc>
      </w:tr>
      <w:tr w:rsidR="00DE0E3B" w:rsidRPr="00DE0E3B" w:rsidTr="00502285">
        <w:trPr>
          <w:cantSplit/>
          <w:trHeight w:val="383"/>
        </w:trPr>
        <w:tc>
          <w:tcPr>
            <w:tcW w:w="9781" w:type="dxa"/>
            <w:gridSpan w:val="6"/>
            <w:tcBorders>
              <w:top w:val="single" w:sz="4" w:space="0" w:color="auto"/>
              <w:left w:val="single" w:sz="6" w:space="0" w:color="auto"/>
              <w:bottom w:val="single" w:sz="4" w:space="0" w:color="auto"/>
              <w:right w:val="single" w:sz="6" w:space="0" w:color="auto"/>
            </w:tcBorders>
          </w:tcPr>
          <w:p w:rsidR="00DE0E3B" w:rsidRPr="00DE0E3B" w:rsidRDefault="00DE0E3B" w:rsidP="00DE0E3B">
            <w:pPr>
              <w:numPr>
                <w:ilvl w:val="0"/>
                <w:numId w:val="23"/>
              </w:num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color w:val="000000"/>
                <w:lang w:eastAsia="ru-RU"/>
              </w:rPr>
              <w:t xml:space="preserve">Материально-техническое обеспечение деятельности </w:t>
            </w:r>
            <w:r w:rsidRPr="00DE0E3B">
              <w:rPr>
                <w:rFonts w:ascii="Times New Roman" w:eastAsia="Calibri" w:hAnsi="Times New Roman" w:cs="Times New Roman"/>
                <w:lang w:eastAsia="ru-RU"/>
              </w:rPr>
              <w:t>работников первичного воинского учета на территориях, где отсутствуют военные комиссариаты в  сельском поселении</w:t>
            </w:r>
          </w:p>
        </w:tc>
      </w:tr>
      <w:tr w:rsidR="00DE0E3B" w:rsidRPr="00DE0E3B" w:rsidTr="00502285">
        <w:trPr>
          <w:cantSplit/>
          <w:trHeight w:val="384"/>
        </w:trPr>
        <w:tc>
          <w:tcPr>
            <w:tcW w:w="3119" w:type="dxa"/>
            <w:vMerge w:val="restart"/>
            <w:tcBorders>
              <w:top w:val="single" w:sz="4"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color w:val="000000"/>
                <w:lang w:eastAsia="ru-RU"/>
              </w:rPr>
              <w:t xml:space="preserve">Материально-техническое обеспечение деятельности </w:t>
            </w:r>
            <w:r w:rsidRPr="00DE0E3B">
              <w:rPr>
                <w:rFonts w:ascii="Times New Roman" w:eastAsia="Calibri" w:hAnsi="Times New Roman" w:cs="Times New Roman"/>
                <w:lang w:eastAsia="ru-RU"/>
              </w:rPr>
              <w:t>работников первичного  воинского учета  на  территориях, где  отсутствуют  военные комиссариаты</w:t>
            </w:r>
          </w:p>
        </w:tc>
        <w:tc>
          <w:tcPr>
            <w:tcW w:w="2410"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Местный бюджет</w:t>
            </w:r>
          </w:p>
        </w:tc>
        <w:tc>
          <w:tcPr>
            <w:tcW w:w="1414"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gridSpan w:val="2"/>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285"/>
        </w:trPr>
        <w:tc>
          <w:tcPr>
            <w:tcW w:w="3119" w:type="dxa"/>
            <w:vMerge/>
            <w:tcBorders>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Областной бюджет</w:t>
            </w:r>
          </w:p>
        </w:tc>
        <w:tc>
          <w:tcPr>
            <w:tcW w:w="1414"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gridSpan w:val="2"/>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381"/>
        </w:trPr>
        <w:tc>
          <w:tcPr>
            <w:tcW w:w="3119" w:type="dxa"/>
            <w:vMerge/>
            <w:tcBorders>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410"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Федеральный бюджет</w:t>
            </w:r>
          </w:p>
        </w:tc>
        <w:tc>
          <w:tcPr>
            <w:tcW w:w="1414"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2 900,00</w:t>
            </w:r>
          </w:p>
        </w:tc>
        <w:tc>
          <w:tcPr>
            <w:tcW w:w="1419" w:type="dxa"/>
            <w:gridSpan w:val="2"/>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8 600,00</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8 600,00</w:t>
            </w:r>
          </w:p>
        </w:tc>
      </w:tr>
      <w:tr w:rsidR="00DE0E3B" w:rsidRPr="00DE0E3B" w:rsidTr="00502285">
        <w:trPr>
          <w:cantSplit/>
          <w:trHeight w:val="381"/>
        </w:trPr>
        <w:tc>
          <w:tcPr>
            <w:tcW w:w="5529" w:type="dxa"/>
            <w:gridSpan w:val="2"/>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ИТОГО</w:t>
            </w:r>
          </w:p>
        </w:tc>
        <w:tc>
          <w:tcPr>
            <w:tcW w:w="1414"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2 900,00</w:t>
            </w:r>
          </w:p>
        </w:tc>
        <w:tc>
          <w:tcPr>
            <w:tcW w:w="1419" w:type="dxa"/>
            <w:gridSpan w:val="2"/>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8 600,00</w:t>
            </w: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8 600,00</w:t>
            </w:r>
          </w:p>
        </w:tc>
      </w:tr>
    </w:tbl>
    <w:p w:rsidR="00EE70E1" w:rsidRDefault="00EE70E1" w:rsidP="00DE0E3B">
      <w:pPr>
        <w:spacing w:after="0" w:line="240" w:lineRule="auto"/>
        <w:ind w:firstLine="709"/>
        <w:jc w:val="both"/>
        <w:rPr>
          <w:rFonts w:ascii="Times New Roman" w:eastAsia="Times New Roman" w:hAnsi="Times New Roman" w:cs="Times New Roman"/>
          <w:sz w:val="24"/>
          <w:szCs w:val="24"/>
          <w:lang w:eastAsia="ru-RU"/>
        </w:rPr>
      </w:pPr>
    </w:p>
    <w:p w:rsidR="00DE0E3B" w:rsidRPr="00DE0E3B" w:rsidRDefault="00DE0E3B" w:rsidP="00DE0E3B">
      <w:pPr>
        <w:spacing w:after="0" w:line="240" w:lineRule="auto"/>
        <w:ind w:firstLine="709"/>
        <w:jc w:val="both"/>
        <w:rPr>
          <w:rFonts w:ascii="Times New Roman" w:eastAsia="Times New Roman" w:hAnsi="Times New Roman" w:cs="Times New Roman"/>
          <w:lang w:eastAsia="ru-RU"/>
        </w:rPr>
      </w:pPr>
      <w:r w:rsidRPr="00DE0E3B">
        <w:rPr>
          <w:rFonts w:ascii="Times New Roman" w:eastAsia="Times New Roman" w:hAnsi="Times New Roman" w:cs="Times New Roman"/>
          <w:sz w:val="24"/>
          <w:szCs w:val="24"/>
          <w:lang w:eastAsia="ru-RU"/>
        </w:rPr>
        <w:t>1.4</w:t>
      </w:r>
      <w:proofErr w:type="gramStart"/>
      <w:r w:rsidRPr="00DE0E3B">
        <w:rPr>
          <w:rFonts w:ascii="Times New Roman" w:eastAsia="Times New Roman" w:hAnsi="Times New Roman" w:cs="Times New Roman"/>
          <w:sz w:val="24"/>
          <w:szCs w:val="24"/>
          <w:lang w:eastAsia="ru-RU"/>
        </w:rPr>
        <w:t xml:space="preserve"> </w:t>
      </w:r>
      <w:r w:rsidRPr="00DE0E3B">
        <w:rPr>
          <w:rFonts w:ascii="Times New Roman" w:eastAsia="Times New Roman" w:hAnsi="Times New Roman" w:cs="Times New Roman"/>
          <w:lang w:eastAsia="ru-RU"/>
        </w:rPr>
        <w:t>В</w:t>
      </w:r>
      <w:proofErr w:type="gramEnd"/>
      <w:r w:rsidRPr="00DE0E3B">
        <w:rPr>
          <w:rFonts w:ascii="Times New Roman" w:eastAsia="Times New Roman" w:hAnsi="Times New Roman" w:cs="Times New Roman"/>
          <w:lang w:eastAsia="ru-RU"/>
        </w:rPr>
        <w:t xml:space="preserve"> приложении №2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w:t>
      </w:r>
      <w:r w:rsidRPr="00DE0E3B">
        <w:rPr>
          <w:rFonts w:ascii="Times New Roman" w:eastAsia="Times New Roman" w:hAnsi="Times New Roman" w:cs="Times New Roman"/>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 xml:space="preserve">в 2 Подпрограмме «Предупреждение, ликвидация чрезвычайных ситуаций и обеспечение пожарной безопасности на территории сельского поселения Хрящевка муниципального района Ставропольский Самарской области на 2015-2017 гг. (далее Подпрограмма)», Паспорт  подпрограммы «Предупреждение, ликвидация чрезвычайных ситуаций и обеспечение пожарной безопасности на территории сельского поселения Хрящевка муниципального района Ставропольский Самарской области на 2015-2017 гг.», </w:t>
      </w:r>
      <w:r w:rsidRPr="00DE0E3B">
        <w:rPr>
          <w:rFonts w:ascii="Times New Roman" w:eastAsia="Times New Roman" w:hAnsi="Times New Roman" w:cs="Times New Roman"/>
          <w:color w:val="000000"/>
          <w:lang w:eastAsia="ru-RU"/>
        </w:rPr>
        <w:t xml:space="preserve">«Объемы и источники финансирования» </w:t>
      </w:r>
      <w:r w:rsidRPr="00DE0E3B">
        <w:rPr>
          <w:rFonts w:ascii="Times New Roman" w:eastAsia="Times New Roman" w:hAnsi="Times New Roman" w:cs="Times New Roman"/>
          <w:lang w:eastAsia="ru-RU"/>
        </w:rPr>
        <w:t xml:space="preserve">изложить в следующей редакции: </w:t>
      </w:r>
    </w:p>
    <w:p w:rsidR="00DE0E3B" w:rsidRPr="00DE0E3B" w:rsidRDefault="00DE0E3B" w:rsidP="00DE0E3B">
      <w:pPr>
        <w:spacing w:after="0" w:line="240" w:lineRule="auto"/>
        <w:jc w:val="both"/>
        <w:rPr>
          <w:rFonts w:ascii="Times New Roman" w:eastAsia="Times New Roman" w:hAnsi="Times New Roman" w:cs="Times New Roman"/>
          <w:sz w:val="24"/>
          <w:szCs w:val="24"/>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24"/>
        <w:gridCol w:w="7230"/>
      </w:tblGrid>
      <w:tr w:rsidR="00DE0E3B" w:rsidRPr="00DE0E3B" w:rsidTr="00502285">
        <w:tc>
          <w:tcPr>
            <w:tcW w:w="2660" w:type="dxa"/>
            <w:tcBorders>
              <w:top w:val="single" w:sz="4" w:space="0" w:color="000000"/>
              <w:left w:val="single" w:sz="4" w:space="0" w:color="000000"/>
              <w:bottom w:val="single" w:sz="4" w:space="0" w:color="000000"/>
              <w:right w:val="single" w:sz="4" w:space="0" w:color="000000"/>
            </w:tcBorders>
            <w:hideMark/>
          </w:tcPr>
          <w:p w:rsidR="00DE0E3B" w:rsidRPr="00DE0E3B" w:rsidRDefault="00DE0E3B" w:rsidP="00DE0E3B">
            <w:pPr>
              <w:autoSpaceDE w:val="0"/>
              <w:autoSpaceDN w:val="0"/>
              <w:adjustRightInd w:val="0"/>
              <w:spacing w:after="0"/>
              <w:jc w:val="center"/>
              <w:outlineLvl w:val="1"/>
              <w:rPr>
                <w:rFonts w:ascii="Times New Roman" w:eastAsia="Times New Roman" w:hAnsi="Times New Roman" w:cs="Times New Roman"/>
                <w:sz w:val="24"/>
                <w:szCs w:val="24"/>
                <w:lang w:eastAsia="ru-RU"/>
              </w:rPr>
            </w:pPr>
            <w:r w:rsidRPr="00DE0E3B">
              <w:rPr>
                <w:rFonts w:ascii="Times New Roman" w:eastAsia="Times New Roman" w:hAnsi="Times New Roman" w:cs="Times New Roman"/>
                <w:sz w:val="24"/>
                <w:szCs w:val="24"/>
                <w:lang w:eastAsia="ru-RU"/>
              </w:rPr>
              <w:t>Объемы и источники  финансирования  Подпрограммы</w:t>
            </w:r>
          </w:p>
        </w:tc>
        <w:tc>
          <w:tcPr>
            <w:tcW w:w="7513" w:type="dxa"/>
            <w:tcBorders>
              <w:top w:val="single" w:sz="4" w:space="0" w:color="000000"/>
              <w:left w:val="single" w:sz="4" w:space="0" w:color="000000"/>
              <w:bottom w:val="single" w:sz="4" w:space="0" w:color="000000"/>
              <w:right w:val="single" w:sz="4" w:space="0" w:color="000000"/>
            </w:tcBorders>
            <w:hideMark/>
          </w:tcPr>
          <w:p w:rsidR="00DE0E3B" w:rsidRPr="00DE0E3B" w:rsidRDefault="00DE0E3B" w:rsidP="00DE0E3B">
            <w:pPr>
              <w:spacing w:after="0"/>
              <w:ind w:right="-1"/>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Финансирование мероприятий </w:t>
            </w:r>
            <w:proofErr w:type="gramStart"/>
            <w:r w:rsidRPr="00DE0E3B">
              <w:rPr>
                <w:rFonts w:ascii="Times New Roman" w:eastAsia="Times New Roman" w:hAnsi="Times New Roman" w:cs="Times New Roman"/>
                <w:lang w:eastAsia="ru-RU"/>
              </w:rPr>
              <w:t>может</w:t>
            </w:r>
            <w:proofErr w:type="gramEnd"/>
            <w:r w:rsidRPr="00DE0E3B">
              <w:rPr>
                <w:rFonts w:ascii="Times New Roman" w:eastAsia="Times New Roman" w:hAnsi="Times New Roman" w:cs="Times New Roman"/>
                <w:lang w:eastAsia="ru-RU"/>
              </w:rPr>
              <w:t xml:space="preserve">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DE0E3B" w:rsidRPr="00DE0E3B" w:rsidRDefault="00DE0E3B" w:rsidP="00DE0E3B">
            <w:pPr>
              <w:spacing w:after="0"/>
              <w:ind w:right="-1"/>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Общий объем  финансирования Подпрограммы составляет   1 126 000  руб. 00 коп.</w:t>
            </w:r>
          </w:p>
          <w:p w:rsidR="00DE0E3B" w:rsidRPr="00DE0E3B" w:rsidRDefault="00DE0E3B" w:rsidP="00DE0E3B">
            <w:pPr>
              <w:spacing w:after="0"/>
              <w:ind w:right="-1"/>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2015 год – 502 000 руб. 00 коп</w:t>
            </w:r>
            <w:proofErr w:type="gramStart"/>
            <w:r w:rsidRPr="00DE0E3B">
              <w:rPr>
                <w:rFonts w:ascii="Times New Roman" w:eastAsia="Times New Roman" w:hAnsi="Times New Roman" w:cs="Times New Roman"/>
                <w:lang w:eastAsia="ru-RU"/>
              </w:rPr>
              <w:t>.;</w:t>
            </w:r>
            <w:proofErr w:type="gramEnd"/>
          </w:p>
          <w:p w:rsidR="00DE0E3B" w:rsidRPr="00DE0E3B" w:rsidRDefault="00DE0E3B" w:rsidP="00DE0E3B">
            <w:pPr>
              <w:spacing w:after="0"/>
              <w:ind w:right="-1"/>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2016 год – 312 000 руб. 00 коп</w:t>
            </w:r>
            <w:proofErr w:type="gramStart"/>
            <w:r w:rsidRPr="00DE0E3B">
              <w:rPr>
                <w:rFonts w:ascii="Times New Roman" w:eastAsia="Times New Roman" w:hAnsi="Times New Roman" w:cs="Times New Roman"/>
                <w:lang w:eastAsia="ru-RU"/>
              </w:rPr>
              <w:t>.;</w:t>
            </w:r>
            <w:proofErr w:type="gramEnd"/>
          </w:p>
          <w:p w:rsidR="00DE0E3B" w:rsidRPr="00DE0E3B" w:rsidRDefault="00DE0E3B" w:rsidP="00DE0E3B">
            <w:pPr>
              <w:spacing w:after="0"/>
              <w:ind w:left="40" w:right="241"/>
              <w:jc w:val="both"/>
              <w:rPr>
                <w:rFonts w:ascii="Times New Roman" w:eastAsia="Times New Roman" w:hAnsi="Times New Roman" w:cs="Times New Roman"/>
                <w:sz w:val="24"/>
                <w:szCs w:val="24"/>
                <w:lang w:eastAsia="ru-RU"/>
              </w:rPr>
            </w:pPr>
            <w:r w:rsidRPr="00DE0E3B">
              <w:rPr>
                <w:rFonts w:ascii="Times New Roman" w:eastAsia="Times New Roman" w:hAnsi="Times New Roman" w:cs="Times New Roman"/>
                <w:lang w:eastAsia="ru-RU"/>
              </w:rPr>
              <w:t>2017 год – 312 000 руб. 00 коп.</w:t>
            </w:r>
          </w:p>
        </w:tc>
      </w:tr>
    </w:tbl>
    <w:p w:rsidR="00DE0E3B" w:rsidRPr="00DE0E3B" w:rsidRDefault="00DE0E3B" w:rsidP="00DE0E3B">
      <w:pPr>
        <w:spacing w:after="0" w:line="240" w:lineRule="auto"/>
        <w:jc w:val="both"/>
        <w:rPr>
          <w:rFonts w:ascii="Times New Roman" w:eastAsia="Times New Roman" w:hAnsi="Times New Roman" w:cs="Times New Roman"/>
          <w:sz w:val="24"/>
          <w:szCs w:val="24"/>
          <w:lang w:eastAsia="ru-RU"/>
        </w:rPr>
      </w:pPr>
    </w:p>
    <w:p w:rsidR="00DE0E3B" w:rsidRPr="00DE0E3B" w:rsidRDefault="00DE0E3B" w:rsidP="00DE0E3B">
      <w:pPr>
        <w:spacing w:after="0" w:line="240" w:lineRule="auto"/>
        <w:jc w:val="both"/>
        <w:rPr>
          <w:rFonts w:ascii="Times New Roman" w:eastAsia="Times New Roman" w:hAnsi="Times New Roman" w:cs="Times New Roman"/>
          <w:lang w:eastAsia="ru-RU"/>
        </w:rPr>
      </w:pPr>
      <w:r w:rsidRPr="00DE0E3B">
        <w:rPr>
          <w:rFonts w:ascii="Times New Roman" w:eastAsia="Times New Roman" w:hAnsi="Times New Roman" w:cs="Times New Roman"/>
          <w:sz w:val="24"/>
          <w:szCs w:val="24"/>
          <w:lang w:eastAsia="ru-RU"/>
        </w:rPr>
        <w:t xml:space="preserve">       1.5</w:t>
      </w:r>
      <w:proofErr w:type="gramStart"/>
      <w:r w:rsidRPr="00DE0E3B">
        <w:rPr>
          <w:rFonts w:ascii="Times New Roman" w:eastAsia="Times New Roman" w:hAnsi="Times New Roman" w:cs="Times New Roman"/>
          <w:sz w:val="24"/>
          <w:szCs w:val="24"/>
          <w:lang w:eastAsia="ru-RU"/>
        </w:rPr>
        <w:t xml:space="preserve"> </w:t>
      </w:r>
      <w:r w:rsidRPr="00DE0E3B">
        <w:rPr>
          <w:rFonts w:ascii="Times New Roman" w:eastAsia="Times New Roman" w:hAnsi="Times New Roman" w:cs="Times New Roman"/>
          <w:lang w:eastAsia="ru-RU"/>
        </w:rPr>
        <w:t>В</w:t>
      </w:r>
      <w:proofErr w:type="gramEnd"/>
      <w:r w:rsidRPr="00DE0E3B">
        <w:rPr>
          <w:rFonts w:ascii="Times New Roman" w:eastAsia="Times New Roman" w:hAnsi="Times New Roman" w:cs="Times New Roman"/>
          <w:lang w:eastAsia="ru-RU"/>
        </w:rPr>
        <w:t xml:space="preserve"> приложении №2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w:t>
      </w:r>
      <w:r w:rsidRPr="00DE0E3B">
        <w:rPr>
          <w:rFonts w:ascii="Times New Roman" w:eastAsia="Times New Roman" w:hAnsi="Times New Roman" w:cs="Times New Roman"/>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в 2 Подпрограмме «Предупреждение, ликвидация чрезвычайных ситуаций и обеспечение пожарной безопасности на территории сельского поселения Хрящевка муниципального района Ставропольский Самарской области на 2015-2017 гг.» (далее Подпрограмма), в пункте 5 «Оценка эффективности последствий реализации Подпрограммы», «Мероприятия подпрограммы» таблицу изложить в следующей редакции:</w:t>
      </w:r>
    </w:p>
    <w:p w:rsidR="00DE0E3B" w:rsidRPr="00DE0E3B" w:rsidRDefault="00DE0E3B" w:rsidP="00DE0E3B">
      <w:pPr>
        <w:spacing w:after="0" w:line="240" w:lineRule="auto"/>
        <w:jc w:val="both"/>
        <w:rPr>
          <w:rFonts w:ascii="Times New Roman" w:eastAsia="Times New Roman" w:hAnsi="Times New Roman" w:cs="Times New Roman"/>
          <w:lang w:eastAsia="ru-RU"/>
        </w:rPr>
      </w:pPr>
    </w:p>
    <w:tbl>
      <w:tblPr>
        <w:tblW w:w="9935" w:type="dxa"/>
        <w:tblInd w:w="-72" w:type="dxa"/>
        <w:tblLayout w:type="fixed"/>
        <w:tblCellMar>
          <w:left w:w="70" w:type="dxa"/>
          <w:right w:w="70" w:type="dxa"/>
        </w:tblCellMar>
        <w:tblLook w:val="0000"/>
      </w:tblPr>
      <w:tblGrid>
        <w:gridCol w:w="3544"/>
        <w:gridCol w:w="2410"/>
        <w:gridCol w:w="1414"/>
        <w:gridCol w:w="15"/>
        <w:gridCol w:w="1404"/>
        <w:gridCol w:w="1148"/>
      </w:tblGrid>
      <w:tr w:rsidR="00DE0E3B" w:rsidRPr="00DE0E3B" w:rsidTr="00502285">
        <w:trPr>
          <w:cantSplit/>
          <w:trHeight w:val="240"/>
        </w:trPr>
        <w:tc>
          <w:tcPr>
            <w:tcW w:w="3544" w:type="dxa"/>
            <w:vMerge w:val="restart"/>
            <w:tcBorders>
              <w:top w:val="single" w:sz="6" w:space="0" w:color="auto"/>
              <w:left w:val="single" w:sz="6" w:space="0" w:color="auto"/>
              <w:bottom w:val="nil"/>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Мероприятия</w:t>
            </w:r>
          </w:p>
        </w:tc>
        <w:tc>
          <w:tcPr>
            <w:tcW w:w="2410" w:type="dxa"/>
            <w:vMerge w:val="restart"/>
            <w:tcBorders>
              <w:top w:val="single" w:sz="6" w:space="0" w:color="auto"/>
              <w:left w:val="single" w:sz="4"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Источник финансирования</w:t>
            </w:r>
          </w:p>
        </w:tc>
        <w:tc>
          <w:tcPr>
            <w:tcW w:w="3981" w:type="dxa"/>
            <w:gridSpan w:val="4"/>
            <w:tcBorders>
              <w:top w:val="single" w:sz="6" w:space="0" w:color="auto"/>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Планируемое значение </w:t>
            </w:r>
            <w:proofErr w:type="gramStart"/>
            <w:r w:rsidRPr="00DE0E3B">
              <w:rPr>
                <w:rFonts w:ascii="Times New Roman" w:eastAsia="Times New Roman" w:hAnsi="Times New Roman" w:cs="Times New Roman"/>
                <w:lang w:eastAsia="ru-RU"/>
              </w:rPr>
              <w:t xml:space="preserve">( </w:t>
            </w:r>
            <w:proofErr w:type="gramEnd"/>
            <w:r w:rsidRPr="00DE0E3B">
              <w:rPr>
                <w:rFonts w:ascii="Times New Roman" w:eastAsia="Times New Roman" w:hAnsi="Times New Roman" w:cs="Times New Roman"/>
                <w:lang w:eastAsia="ru-RU"/>
              </w:rPr>
              <w:t>руб.)</w:t>
            </w:r>
          </w:p>
        </w:tc>
      </w:tr>
      <w:tr w:rsidR="00DE0E3B" w:rsidRPr="00DE0E3B" w:rsidTr="00502285">
        <w:trPr>
          <w:cantSplit/>
          <w:trHeight w:val="341"/>
        </w:trPr>
        <w:tc>
          <w:tcPr>
            <w:tcW w:w="3544" w:type="dxa"/>
            <w:vMerge/>
            <w:tcBorders>
              <w:top w:val="nil"/>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2410" w:type="dxa"/>
            <w:vMerge/>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1414" w:type="dxa"/>
            <w:tcBorders>
              <w:top w:val="single" w:sz="6" w:space="0" w:color="auto"/>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2015 г.</w:t>
            </w:r>
          </w:p>
        </w:tc>
        <w:tc>
          <w:tcPr>
            <w:tcW w:w="1419" w:type="dxa"/>
            <w:gridSpan w:val="2"/>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2016 г.</w:t>
            </w:r>
          </w:p>
        </w:tc>
        <w:tc>
          <w:tcPr>
            <w:tcW w:w="114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2017 г.</w:t>
            </w:r>
          </w:p>
        </w:tc>
      </w:tr>
      <w:tr w:rsidR="00DE0E3B" w:rsidRPr="00DE0E3B" w:rsidTr="00502285">
        <w:trPr>
          <w:cantSplit/>
          <w:trHeight w:val="341"/>
        </w:trPr>
        <w:tc>
          <w:tcPr>
            <w:tcW w:w="9935" w:type="dxa"/>
            <w:gridSpan w:val="6"/>
            <w:tcBorders>
              <w:left w:val="single" w:sz="6" w:space="0" w:color="auto"/>
              <w:bottom w:val="single" w:sz="6" w:space="0" w:color="auto"/>
              <w:right w:val="single" w:sz="6" w:space="0" w:color="auto"/>
            </w:tcBorders>
          </w:tcPr>
          <w:p w:rsidR="00DE0E3B" w:rsidRPr="00DE0E3B" w:rsidRDefault="00DE0E3B" w:rsidP="00DE0E3B">
            <w:pPr>
              <w:numPr>
                <w:ilvl w:val="0"/>
                <w:numId w:val="24"/>
              </w:num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Материальное содержание работников пожарной безопасности в  сельском поселении </w:t>
            </w:r>
          </w:p>
        </w:tc>
      </w:tr>
      <w:tr w:rsidR="00DE0E3B" w:rsidRPr="00DE0E3B" w:rsidTr="00502285">
        <w:trPr>
          <w:cantSplit/>
          <w:trHeight w:val="341"/>
        </w:trPr>
        <w:tc>
          <w:tcPr>
            <w:tcW w:w="3544" w:type="dxa"/>
            <w:vMerge w:val="restart"/>
            <w:tcBorders>
              <w:left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lastRenderedPageBreak/>
              <w:t>Материальное содержание работников пожарной безопасности</w:t>
            </w:r>
          </w:p>
        </w:tc>
        <w:tc>
          <w:tcPr>
            <w:tcW w:w="2410"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Местный бюджет</w:t>
            </w:r>
          </w:p>
        </w:tc>
        <w:tc>
          <w:tcPr>
            <w:tcW w:w="1429" w:type="dxa"/>
            <w:gridSpan w:val="2"/>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192 000,00</w:t>
            </w:r>
          </w:p>
        </w:tc>
        <w:tc>
          <w:tcPr>
            <w:tcW w:w="1404"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2"/>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192 000,00</w:t>
            </w:r>
          </w:p>
        </w:tc>
        <w:tc>
          <w:tcPr>
            <w:tcW w:w="1148" w:type="dxa"/>
            <w:tcBorders>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192 000,00</w:t>
            </w:r>
          </w:p>
        </w:tc>
      </w:tr>
      <w:tr w:rsidR="00DE0E3B" w:rsidRPr="00DE0E3B" w:rsidTr="00502285">
        <w:trPr>
          <w:cantSplit/>
          <w:trHeight w:val="341"/>
        </w:trPr>
        <w:tc>
          <w:tcPr>
            <w:tcW w:w="3544" w:type="dxa"/>
            <w:vMerge/>
            <w:tcBorders>
              <w:left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2410"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Областной бюджет</w:t>
            </w:r>
          </w:p>
        </w:tc>
        <w:tc>
          <w:tcPr>
            <w:tcW w:w="1429" w:type="dxa"/>
            <w:gridSpan w:val="2"/>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404"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148" w:type="dxa"/>
            <w:tcBorders>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r>
      <w:tr w:rsidR="00DE0E3B" w:rsidRPr="00DE0E3B" w:rsidTr="00502285">
        <w:trPr>
          <w:cantSplit/>
          <w:trHeight w:val="341"/>
        </w:trPr>
        <w:tc>
          <w:tcPr>
            <w:tcW w:w="3544" w:type="dxa"/>
            <w:vMerge/>
            <w:tcBorders>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2410"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Федеральный бюджет</w:t>
            </w:r>
          </w:p>
        </w:tc>
        <w:tc>
          <w:tcPr>
            <w:tcW w:w="1429" w:type="dxa"/>
            <w:gridSpan w:val="2"/>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404"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148" w:type="dxa"/>
            <w:tcBorders>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r>
      <w:tr w:rsidR="00DE0E3B" w:rsidRPr="00DE0E3B" w:rsidTr="00502285">
        <w:trPr>
          <w:cantSplit/>
          <w:trHeight w:val="341"/>
        </w:trPr>
        <w:tc>
          <w:tcPr>
            <w:tcW w:w="5954" w:type="dxa"/>
            <w:gridSpan w:val="2"/>
            <w:tcBorders>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ИТОГО</w:t>
            </w:r>
          </w:p>
        </w:tc>
        <w:tc>
          <w:tcPr>
            <w:tcW w:w="1429" w:type="dxa"/>
            <w:gridSpan w:val="2"/>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192 000,00</w:t>
            </w:r>
          </w:p>
        </w:tc>
        <w:tc>
          <w:tcPr>
            <w:tcW w:w="1404" w:type="dxa"/>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148" w:type="dxa"/>
            <w:tcBorders>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r>
      <w:tr w:rsidR="00DE0E3B" w:rsidRPr="00DE0E3B" w:rsidTr="00502285">
        <w:trPr>
          <w:cantSplit/>
          <w:trHeight w:val="341"/>
        </w:trPr>
        <w:tc>
          <w:tcPr>
            <w:tcW w:w="9935" w:type="dxa"/>
            <w:gridSpan w:val="6"/>
            <w:tcBorders>
              <w:top w:val="nil"/>
              <w:left w:val="single" w:sz="6" w:space="0" w:color="auto"/>
              <w:bottom w:val="single" w:sz="6" w:space="0" w:color="auto"/>
              <w:right w:val="single" w:sz="6" w:space="0" w:color="auto"/>
            </w:tcBorders>
          </w:tcPr>
          <w:p w:rsidR="00DE0E3B" w:rsidRPr="00DE0E3B" w:rsidRDefault="00DE0E3B" w:rsidP="00DE0E3B">
            <w:pPr>
              <w:numPr>
                <w:ilvl w:val="0"/>
                <w:numId w:val="24"/>
              </w:numPr>
              <w:shd w:val="clear" w:color="auto" w:fill="FFFFFF"/>
              <w:autoSpaceDE w:val="0"/>
              <w:autoSpaceDN w:val="0"/>
              <w:adjustRightInd w:val="0"/>
              <w:spacing w:after="0"/>
              <w:ind w:right="-1"/>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 xml:space="preserve">Материально-техническое обеспечение деятельности </w:t>
            </w:r>
            <w:r w:rsidRPr="00DE0E3B">
              <w:rPr>
                <w:rFonts w:ascii="Times New Roman" w:eastAsia="Times New Roman" w:hAnsi="Times New Roman" w:cs="Times New Roman"/>
                <w:lang w:eastAsia="ru-RU"/>
              </w:rPr>
              <w:t xml:space="preserve">работников </w:t>
            </w:r>
            <w:r w:rsidRPr="00DE0E3B">
              <w:rPr>
                <w:rFonts w:ascii="Times New Roman" w:eastAsia="Times New Roman" w:hAnsi="Times New Roman" w:cs="Times New Roman"/>
                <w:b/>
                <w:lang w:eastAsia="ru-RU"/>
              </w:rPr>
              <w:t xml:space="preserve"> </w:t>
            </w:r>
            <w:r w:rsidRPr="00DE0E3B">
              <w:rPr>
                <w:rFonts w:ascii="Times New Roman" w:eastAsia="Times New Roman" w:hAnsi="Times New Roman" w:cs="Times New Roman"/>
                <w:lang w:eastAsia="ru-RU"/>
              </w:rPr>
              <w:t xml:space="preserve">пожарной безопасности в  сельском поселении </w:t>
            </w:r>
          </w:p>
        </w:tc>
      </w:tr>
      <w:tr w:rsidR="00DE0E3B" w:rsidRPr="00DE0E3B" w:rsidTr="00502285">
        <w:trPr>
          <w:cantSplit/>
          <w:trHeight w:val="394"/>
        </w:trPr>
        <w:tc>
          <w:tcPr>
            <w:tcW w:w="3544" w:type="dxa"/>
            <w:vMerge w:val="restart"/>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color w:val="000000"/>
                <w:lang w:eastAsia="ru-RU"/>
              </w:rPr>
              <w:t xml:space="preserve">Материально-техническое обеспечение деятельности </w:t>
            </w:r>
            <w:r w:rsidRPr="00DE0E3B">
              <w:rPr>
                <w:rFonts w:ascii="Times New Roman" w:eastAsia="Times New Roman" w:hAnsi="Times New Roman" w:cs="Times New Roman"/>
                <w:lang w:eastAsia="ru-RU"/>
              </w:rPr>
              <w:t>работников пожарной безопасности</w:t>
            </w:r>
          </w:p>
        </w:tc>
        <w:tc>
          <w:tcPr>
            <w:tcW w:w="2410"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310 000,00</w:t>
            </w:r>
          </w:p>
        </w:tc>
        <w:tc>
          <w:tcPr>
            <w:tcW w:w="1419" w:type="dxa"/>
            <w:gridSpan w:val="2"/>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120 000,00</w:t>
            </w:r>
          </w:p>
        </w:tc>
        <w:tc>
          <w:tcPr>
            <w:tcW w:w="114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120 000,00</w:t>
            </w:r>
          </w:p>
        </w:tc>
      </w:tr>
      <w:tr w:rsidR="00DE0E3B" w:rsidRPr="00DE0E3B" w:rsidTr="00502285">
        <w:trPr>
          <w:cantSplit/>
          <w:trHeight w:val="401"/>
        </w:trPr>
        <w:tc>
          <w:tcPr>
            <w:tcW w:w="3544" w:type="dxa"/>
            <w:vMerge/>
            <w:tcBorders>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2410"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419" w:type="dxa"/>
            <w:gridSpan w:val="2"/>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14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r>
      <w:tr w:rsidR="00DE0E3B" w:rsidRPr="00DE0E3B" w:rsidTr="00502285">
        <w:trPr>
          <w:cantSplit/>
          <w:trHeight w:val="45"/>
        </w:trPr>
        <w:tc>
          <w:tcPr>
            <w:tcW w:w="3544" w:type="dxa"/>
            <w:vMerge/>
            <w:tcBorders>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2410"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419" w:type="dxa"/>
            <w:gridSpan w:val="2"/>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14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r>
      <w:tr w:rsidR="00DE0E3B" w:rsidRPr="00DE0E3B" w:rsidTr="00502285">
        <w:trPr>
          <w:cantSplit/>
          <w:trHeight w:val="383"/>
        </w:trPr>
        <w:tc>
          <w:tcPr>
            <w:tcW w:w="5954" w:type="dxa"/>
            <w:gridSpan w:val="2"/>
            <w:tcBorders>
              <w:top w:val="nil"/>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ИТОГО</w:t>
            </w:r>
          </w:p>
        </w:tc>
        <w:tc>
          <w:tcPr>
            <w:tcW w:w="1414"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310 000,00</w:t>
            </w:r>
          </w:p>
        </w:tc>
        <w:tc>
          <w:tcPr>
            <w:tcW w:w="1419" w:type="dxa"/>
            <w:gridSpan w:val="2"/>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120 000,00</w:t>
            </w:r>
          </w:p>
        </w:tc>
        <w:tc>
          <w:tcPr>
            <w:tcW w:w="114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120 000,00</w:t>
            </w:r>
          </w:p>
        </w:tc>
      </w:tr>
    </w:tbl>
    <w:p w:rsidR="00502285" w:rsidRDefault="00DE0E3B" w:rsidP="00DE0E3B">
      <w:pPr>
        <w:spacing w:after="0"/>
        <w:jc w:val="both"/>
        <w:rPr>
          <w:rFonts w:ascii="Times New Roman" w:eastAsia="Times New Roman" w:hAnsi="Times New Roman" w:cs="Times New Roman"/>
          <w:sz w:val="24"/>
          <w:szCs w:val="24"/>
          <w:lang w:eastAsia="ru-RU"/>
        </w:rPr>
      </w:pPr>
      <w:r w:rsidRPr="00DE0E3B">
        <w:rPr>
          <w:rFonts w:ascii="Times New Roman" w:eastAsia="Times New Roman" w:hAnsi="Times New Roman" w:cs="Times New Roman"/>
          <w:sz w:val="24"/>
          <w:szCs w:val="24"/>
          <w:lang w:eastAsia="ru-RU"/>
        </w:rPr>
        <w:t xml:space="preserve">      </w:t>
      </w:r>
    </w:p>
    <w:p w:rsid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sz w:val="24"/>
          <w:szCs w:val="24"/>
          <w:lang w:eastAsia="ru-RU"/>
        </w:rPr>
        <w:t xml:space="preserve">    1.6</w:t>
      </w:r>
      <w:proofErr w:type="gramStart"/>
      <w:r w:rsidRPr="00DE0E3B">
        <w:rPr>
          <w:rFonts w:ascii="Times New Roman" w:eastAsia="Times New Roman" w:hAnsi="Times New Roman" w:cs="Times New Roman"/>
          <w:sz w:val="24"/>
          <w:szCs w:val="24"/>
          <w:lang w:eastAsia="ru-RU"/>
        </w:rPr>
        <w:t xml:space="preserve"> </w:t>
      </w:r>
      <w:r w:rsidRPr="00DE0E3B">
        <w:rPr>
          <w:rFonts w:ascii="Times New Roman" w:eastAsia="Times New Roman" w:hAnsi="Times New Roman" w:cs="Times New Roman"/>
          <w:lang w:eastAsia="ru-RU"/>
        </w:rPr>
        <w:t>В</w:t>
      </w:r>
      <w:proofErr w:type="gramEnd"/>
      <w:r w:rsidRPr="00DE0E3B">
        <w:rPr>
          <w:rFonts w:ascii="Times New Roman" w:eastAsia="Times New Roman" w:hAnsi="Times New Roman" w:cs="Times New Roman"/>
          <w:lang w:eastAsia="ru-RU"/>
        </w:rPr>
        <w:t xml:space="preserve"> приложении №4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w:t>
      </w:r>
      <w:r w:rsidRPr="00DE0E3B">
        <w:rPr>
          <w:rFonts w:ascii="Times New Roman" w:eastAsia="Times New Roman" w:hAnsi="Times New Roman" w:cs="Times New Roman"/>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в 4 Подпрограмме «Модернизация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2015-2017 годы» (далее Подпрограмма), Паспорт подпрограммы "Модернизация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2015-2017 годы" (далее Подпрограмма),</w:t>
      </w:r>
      <w:r w:rsidRPr="00DE0E3B">
        <w:rPr>
          <w:rFonts w:ascii="Times New Roman" w:eastAsia="Times New Roman" w:hAnsi="Times New Roman" w:cs="Times New Roman"/>
          <w:color w:val="000000"/>
          <w:lang w:eastAsia="ru-RU"/>
        </w:rPr>
        <w:t xml:space="preserve"> «Объемы и источники финансирования</w:t>
      </w:r>
      <w:r w:rsidRPr="00DE0E3B">
        <w:rPr>
          <w:rFonts w:ascii="Times New Roman" w:eastAsia="Times New Roman" w:hAnsi="Times New Roman" w:cs="Times New Roman"/>
          <w:lang w:eastAsia="ru-RU"/>
        </w:rPr>
        <w:t xml:space="preserve"> Подпрограммы</w:t>
      </w:r>
      <w:r w:rsidRPr="00DE0E3B">
        <w:rPr>
          <w:rFonts w:ascii="Times New Roman" w:eastAsia="Times New Roman" w:hAnsi="Times New Roman" w:cs="Times New Roman"/>
          <w:color w:val="000000"/>
          <w:lang w:eastAsia="ru-RU"/>
        </w:rPr>
        <w:t xml:space="preserve">» </w:t>
      </w:r>
      <w:r w:rsidRPr="00DE0E3B">
        <w:rPr>
          <w:rFonts w:ascii="Times New Roman" w:eastAsia="Times New Roman" w:hAnsi="Times New Roman" w:cs="Times New Roman"/>
          <w:lang w:eastAsia="ru-RU"/>
        </w:rPr>
        <w:t xml:space="preserve">изложить в следующей редакции: </w:t>
      </w:r>
    </w:p>
    <w:p w:rsidR="00502285" w:rsidRPr="00DE0E3B" w:rsidRDefault="00502285" w:rsidP="00DE0E3B">
      <w:pPr>
        <w:spacing w:after="0"/>
        <w:jc w:val="both"/>
        <w:rPr>
          <w:rFonts w:ascii="Times New Roman" w:eastAsia="Times New Roman" w:hAnsi="Times New Roman" w:cs="Times New Roman"/>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09"/>
        <w:gridCol w:w="7245"/>
      </w:tblGrid>
      <w:tr w:rsidR="00DE0E3B" w:rsidRPr="00DE0E3B" w:rsidTr="00502285">
        <w:tc>
          <w:tcPr>
            <w:tcW w:w="2609" w:type="dxa"/>
            <w:tcBorders>
              <w:top w:val="single" w:sz="4" w:space="0" w:color="000000"/>
              <w:left w:val="single" w:sz="4" w:space="0" w:color="000000"/>
              <w:bottom w:val="single" w:sz="4" w:space="0" w:color="000000"/>
              <w:right w:val="single" w:sz="4" w:space="0" w:color="000000"/>
            </w:tcBorders>
            <w:hideMark/>
          </w:tcPr>
          <w:p w:rsidR="00DE0E3B" w:rsidRPr="00DE0E3B" w:rsidRDefault="00DE0E3B" w:rsidP="00DE0E3B">
            <w:pPr>
              <w:autoSpaceDE w:val="0"/>
              <w:autoSpaceDN w:val="0"/>
              <w:adjustRightInd w:val="0"/>
              <w:spacing w:after="0"/>
              <w:jc w:val="center"/>
              <w:outlineLvl w:val="1"/>
              <w:rPr>
                <w:rFonts w:ascii="Times New Roman" w:eastAsia="Times New Roman" w:hAnsi="Times New Roman" w:cs="Times New Roman"/>
                <w:sz w:val="24"/>
                <w:szCs w:val="24"/>
                <w:lang w:eastAsia="ru-RU"/>
              </w:rPr>
            </w:pPr>
            <w:r w:rsidRPr="00DE0E3B">
              <w:rPr>
                <w:rFonts w:ascii="Times New Roman" w:eastAsia="Times New Roman" w:hAnsi="Times New Roman" w:cs="Times New Roman"/>
                <w:sz w:val="24"/>
                <w:szCs w:val="24"/>
                <w:lang w:eastAsia="ru-RU"/>
              </w:rPr>
              <w:t>Объемы и источники  финансирования  Подпрограммы</w:t>
            </w:r>
          </w:p>
        </w:tc>
        <w:tc>
          <w:tcPr>
            <w:tcW w:w="7245" w:type="dxa"/>
            <w:tcBorders>
              <w:top w:val="single" w:sz="4" w:space="0" w:color="000000"/>
              <w:left w:val="single" w:sz="4" w:space="0" w:color="000000"/>
              <w:bottom w:val="single" w:sz="4" w:space="0" w:color="000000"/>
              <w:right w:val="single" w:sz="4" w:space="0" w:color="000000"/>
            </w:tcBorders>
            <w:hideMark/>
          </w:tcPr>
          <w:p w:rsidR="00DE0E3B" w:rsidRPr="00DE0E3B" w:rsidRDefault="00DE0E3B" w:rsidP="00DE0E3B">
            <w:pPr>
              <w:autoSpaceDE w:val="0"/>
              <w:autoSpaceDN w:val="0"/>
              <w:adjustRightInd w:val="0"/>
              <w:spacing w:after="0"/>
              <w:jc w:val="both"/>
              <w:rPr>
                <w:rFonts w:ascii="Times New Roman" w:eastAsia="Calibri" w:hAnsi="Times New Roman" w:cs="Times New Roman"/>
                <w:lang w:eastAsia="ru-RU"/>
              </w:rPr>
            </w:pPr>
            <w:r w:rsidRPr="00DE0E3B">
              <w:rPr>
                <w:rFonts w:ascii="Times New Roman" w:eastAsia="Calibri" w:hAnsi="Times New Roman" w:cs="Times New Roman"/>
                <w:lang w:eastAsia="ru-RU"/>
              </w:rPr>
              <w:t>Для выполнения мероприятий Программы необходимо 3 915 775,08 рублей, в том числе и по годам:</w:t>
            </w:r>
          </w:p>
          <w:p w:rsidR="00DE0E3B" w:rsidRPr="00DE0E3B" w:rsidRDefault="00DE0E3B" w:rsidP="00DE0E3B">
            <w:pPr>
              <w:autoSpaceDE w:val="0"/>
              <w:autoSpaceDN w:val="0"/>
              <w:adjustRightInd w:val="0"/>
              <w:spacing w:after="0"/>
              <w:jc w:val="both"/>
              <w:rPr>
                <w:rFonts w:ascii="Times New Roman" w:eastAsia="Calibri" w:hAnsi="Times New Roman" w:cs="Times New Roman"/>
                <w:lang w:eastAsia="ru-RU"/>
              </w:rPr>
            </w:pPr>
            <w:r w:rsidRPr="00DE0E3B">
              <w:rPr>
                <w:rFonts w:ascii="Times New Roman" w:eastAsia="Calibri" w:hAnsi="Times New Roman" w:cs="Times New Roman"/>
                <w:lang w:eastAsia="ru-RU"/>
              </w:rPr>
              <w:t>2015год- 2 332 775 рублей 08 коп.</w:t>
            </w:r>
          </w:p>
          <w:p w:rsidR="00DE0E3B" w:rsidRPr="00DE0E3B" w:rsidRDefault="00DE0E3B" w:rsidP="00DE0E3B">
            <w:pPr>
              <w:autoSpaceDE w:val="0"/>
              <w:autoSpaceDN w:val="0"/>
              <w:adjustRightInd w:val="0"/>
              <w:spacing w:after="0"/>
              <w:jc w:val="both"/>
              <w:rPr>
                <w:rFonts w:ascii="Times New Roman" w:eastAsia="Calibri" w:hAnsi="Times New Roman" w:cs="Times New Roman"/>
                <w:lang w:eastAsia="ru-RU"/>
              </w:rPr>
            </w:pPr>
            <w:r w:rsidRPr="00DE0E3B">
              <w:rPr>
                <w:rFonts w:ascii="Times New Roman" w:eastAsia="Calibri" w:hAnsi="Times New Roman" w:cs="Times New Roman"/>
                <w:lang w:eastAsia="ru-RU"/>
              </w:rPr>
              <w:t>2016 год- 858 000 рублей 00 коп.</w:t>
            </w:r>
          </w:p>
          <w:p w:rsidR="00DE0E3B" w:rsidRPr="00DE0E3B" w:rsidRDefault="00DE0E3B" w:rsidP="00DE0E3B">
            <w:pPr>
              <w:autoSpaceDE w:val="0"/>
              <w:autoSpaceDN w:val="0"/>
              <w:adjustRightInd w:val="0"/>
              <w:spacing w:after="0"/>
              <w:jc w:val="both"/>
              <w:rPr>
                <w:rFonts w:ascii="Times New Roman" w:eastAsia="Calibri" w:hAnsi="Times New Roman" w:cs="Times New Roman"/>
                <w:lang w:eastAsia="ru-RU"/>
              </w:rPr>
            </w:pPr>
            <w:r w:rsidRPr="00DE0E3B">
              <w:rPr>
                <w:rFonts w:ascii="Times New Roman" w:eastAsia="Calibri" w:hAnsi="Times New Roman" w:cs="Times New Roman"/>
                <w:lang w:eastAsia="ru-RU"/>
              </w:rPr>
              <w:t>2017 год- 725 000  рублей 00 коп</w:t>
            </w:r>
          </w:p>
          <w:p w:rsidR="00DE0E3B" w:rsidRPr="00DE0E3B" w:rsidRDefault="00DE0E3B" w:rsidP="00DE0E3B">
            <w:pPr>
              <w:suppressAutoHyphens/>
              <w:autoSpaceDE w:val="0"/>
              <w:spacing w:after="0"/>
              <w:jc w:val="both"/>
              <w:rPr>
                <w:rFonts w:ascii="Times New Roman" w:eastAsia="Times New Roman" w:hAnsi="Times New Roman" w:cs="Times New Roman"/>
                <w:sz w:val="24"/>
                <w:szCs w:val="24"/>
                <w:lang w:eastAsia="ru-RU"/>
              </w:rPr>
            </w:pPr>
            <w:r w:rsidRPr="00DE0E3B">
              <w:rPr>
                <w:rFonts w:ascii="Times New Roman" w:eastAsia="Times New Roman" w:hAnsi="Times New Roman" w:cs="Times New Roman"/>
                <w:lang w:eastAsia="ar-SA"/>
              </w:rPr>
              <w:t xml:space="preserve">Финансирование мероприятий </w:t>
            </w:r>
            <w:proofErr w:type="gramStart"/>
            <w:r w:rsidRPr="00DE0E3B">
              <w:rPr>
                <w:rFonts w:ascii="Times New Roman" w:eastAsia="Times New Roman" w:hAnsi="Times New Roman" w:cs="Times New Roman"/>
                <w:lang w:eastAsia="ar-SA"/>
              </w:rPr>
              <w:t>может</w:t>
            </w:r>
            <w:proofErr w:type="gramEnd"/>
            <w:r w:rsidRPr="00DE0E3B">
              <w:rPr>
                <w:rFonts w:ascii="Times New Roman" w:eastAsia="Times New Roman" w:hAnsi="Times New Roman" w:cs="Times New Roman"/>
                <w:lang w:eastAsia="ar-SA"/>
              </w:rPr>
              <w:t xml:space="preserve">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могут подлежать корректировке:</w:t>
            </w:r>
          </w:p>
        </w:tc>
      </w:tr>
    </w:tbl>
    <w:p w:rsidR="00502285" w:rsidRDefault="00DE0E3B" w:rsidP="00DE0E3B">
      <w:pPr>
        <w:spacing w:after="0"/>
        <w:jc w:val="both"/>
        <w:rPr>
          <w:rFonts w:ascii="Times New Roman" w:eastAsia="Times New Roman" w:hAnsi="Times New Roman" w:cs="Times New Roman"/>
          <w:sz w:val="24"/>
          <w:szCs w:val="24"/>
          <w:lang w:eastAsia="ru-RU"/>
        </w:rPr>
      </w:pPr>
      <w:r w:rsidRPr="00DE0E3B">
        <w:rPr>
          <w:rFonts w:ascii="Times New Roman" w:eastAsia="Times New Roman" w:hAnsi="Times New Roman" w:cs="Times New Roman"/>
          <w:sz w:val="24"/>
          <w:szCs w:val="24"/>
          <w:lang w:eastAsia="ru-RU"/>
        </w:rPr>
        <w:t xml:space="preserve">         </w:t>
      </w:r>
    </w:p>
    <w:p w:rsidR="00DE0E3B" w:rsidRDefault="00502285" w:rsidP="00DE0E3B">
      <w:pPr>
        <w:spacing w:after="0"/>
        <w:jc w:val="both"/>
        <w:rPr>
          <w:rFonts w:ascii="Times New Roman" w:eastAsia="Times New Roman" w:hAnsi="Times New Roman" w:cs="Times New Roman"/>
          <w:lang w:eastAsia="ru-RU"/>
        </w:rPr>
      </w:pPr>
      <w:r>
        <w:rPr>
          <w:rFonts w:ascii="Times New Roman" w:eastAsia="Times New Roman" w:hAnsi="Times New Roman" w:cs="Times New Roman"/>
          <w:sz w:val="24"/>
          <w:szCs w:val="24"/>
          <w:lang w:eastAsia="ru-RU"/>
        </w:rPr>
        <w:t xml:space="preserve">      </w:t>
      </w:r>
      <w:r w:rsidR="00DE0E3B" w:rsidRPr="00DE0E3B">
        <w:rPr>
          <w:rFonts w:ascii="Times New Roman" w:eastAsia="Times New Roman" w:hAnsi="Times New Roman" w:cs="Times New Roman"/>
          <w:sz w:val="24"/>
          <w:szCs w:val="24"/>
          <w:lang w:eastAsia="ru-RU"/>
        </w:rPr>
        <w:t xml:space="preserve"> 1.7</w:t>
      </w:r>
      <w:proofErr w:type="gramStart"/>
      <w:r w:rsidR="00DE0E3B" w:rsidRPr="00DE0E3B">
        <w:rPr>
          <w:rFonts w:ascii="Times New Roman" w:eastAsia="Times New Roman" w:hAnsi="Times New Roman" w:cs="Times New Roman"/>
          <w:sz w:val="24"/>
          <w:szCs w:val="24"/>
          <w:lang w:eastAsia="ru-RU"/>
        </w:rPr>
        <w:t xml:space="preserve"> </w:t>
      </w:r>
      <w:r w:rsidR="00DE0E3B" w:rsidRPr="00DE0E3B">
        <w:rPr>
          <w:rFonts w:ascii="Times New Roman" w:eastAsia="Times New Roman" w:hAnsi="Times New Roman" w:cs="Times New Roman"/>
          <w:lang w:eastAsia="ru-RU"/>
        </w:rPr>
        <w:t>В</w:t>
      </w:r>
      <w:proofErr w:type="gramEnd"/>
      <w:r w:rsidR="00DE0E3B" w:rsidRPr="00DE0E3B">
        <w:rPr>
          <w:rFonts w:ascii="Times New Roman" w:eastAsia="Times New Roman" w:hAnsi="Times New Roman" w:cs="Times New Roman"/>
          <w:lang w:eastAsia="ru-RU"/>
        </w:rPr>
        <w:t xml:space="preserve"> Приложении 4 к муниципальной программе «</w:t>
      </w:r>
      <w:r w:rsidR="00DE0E3B"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00DE0E3B"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00DE0E3B" w:rsidRPr="00DE0E3B">
        <w:rPr>
          <w:rFonts w:ascii="Times New Roman" w:eastAsia="Times New Roman" w:hAnsi="Times New Roman" w:cs="Times New Roman"/>
          <w:bCs/>
          <w:bdr w:val="none" w:sz="0" w:space="0" w:color="auto" w:frame="1"/>
          <w:lang w:eastAsia="ru-RU"/>
        </w:rPr>
        <w:t>на 2015 – 2017 годы</w:t>
      </w:r>
      <w:r w:rsidR="00DE0E3B" w:rsidRPr="00DE0E3B">
        <w:rPr>
          <w:rFonts w:ascii="Times New Roman" w:eastAsia="Times New Roman" w:hAnsi="Times New Roman" w:cs="Times New Roman"/>
          <w:b/>
          <w:bCs/>
          <w:bdr w:val="none" w:sz="0" w:space="0" w:color="auto" w:frame="1"/>
          <w:lang w:eastAsia="ru-RU"/>
        </w:rPr>
        <w:t>»</w:t>
      </w:r>
      <w:r w:rsidR="00DE0E3B" w:rsidRPr="00DE0E3B">
        <w:rPr>
          <w:rFonts w:ascii="Times New Roman" w:eastAsia="Times New Roman" w:hAnsi="Times New Roman" w:cs="Times New Roman"/>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00DE0E3B" w:rsidRPr="00DE0E3B">
        <w:rPr>
          <w:rFonts w:ascii="Times New Roman" w:eastAsia="Times New Roman" w:hAnsi="Times New Roman" w:cs="Times New Roman"/>
          <w:b/>
          <w:bCs/>
          <w:bdr w:val="none" w:sz="0" w:space="0" w:color="auto" w:frame="1"/>
          <w:lang w:eastAsia="ru-RU"/>
        </w:rPr>
        <w:t xml:space="preserve">, </w:t>
      </w:r>
      <w:r w:rsidR="00DE0E3B" w:rsidRPr="00DE0E3B">
        <w:rPr>
          <w:rFonts w:ascii="Times New Roman" w:eastAsia="Times New Roman" w:hAnsi="Times New Roman" w:cs="Times New Roman"/>
          <w:lang w:eastAsia="ru-RU"/>
        </w:rPr>
        <w:t>в 4 Подпрограмме «Модернизация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2015-2017 годы» (далее Подпрограмма)», в пункте 5 «Мероприятия Подпрограммы»,  таблицу 1 изложить в следующей редакции:</w:t>
      </w:r>
    </w:p>
    <w:p w:rsidR="00502285" w:rsidRPr="00DE0E3B" w:rsidRDefault="00502285" w:rsidP="00DE0E3B">
      <w:pPr>
        <w:spacing w:after="0"/>
        <w:jc w:val="both"/>
        <w:rPr>
          <w:rFonts w:ascii="Times New Roman" w:eastAsia="Times New Roman" w:hAnsi="Times New Roman" w:cs="Times New Roman"/>
          <w:lang w:eastAsia="ru-RU"/>
        </w:rPr>
      </w:pPr>
    </w:p>
    <w:tbl>
      <w:tblPr>
        <w:tblW w:w="9643" w:type="dxa"/>
        <w:tblInd w:w="70" w:type="dxa"/>
        <w:tblLayout w:type="fixed"/>
        <w:tblCellMar>
          <w:left w:w="70" w:type="dxa"/>
          <w:right w:w="70" w:type="dxa"/>
        </w:tblCellMar>
        <w:tblLook w:val="0000"/>
      </w:tblPr>
      <w:tblGrid>
        <w:gridCol w:w="3402"/>
        <w:gridCol w:w="2268"/>
        <w:gridCol w:w="1419"/>
        <w:gridCol w:w="1419"/>
        <w:gridCol w:w="1135"/>
      </w:tblGrid>
      <w:tr w:rsidR="00DE0E3B" w:rsidRPr="00DE0E3B" w:rsidTr="00502285">
        <w:trPr>
          <w:cantSplit/>
          <w:trHeight w:val="240"/>
        </w:trPr>
        <w:tc>
          <w:tcPr>
            <w:tcW w:w="3402" w:type="dxa"/>
            <w:vMerge w:val="restart"/>
            <w:tcBorders>
              <w:top w:val="single" w:sz="6" w:space="0" w:color="auto"/>
              <w:left w:val="single" w:sz="6" w:space="0" w:color="auto"/>
              <w:bottom w:val="nil"/>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Мероприятия</w:t>
            </w:r>
          </w:p>
        </w:tc>
        <w:tc>
          <w:tcPr>
            <w:tcW w:w="2268" w:type="dxa"/>
            <w:vMerge w:val="restart"/>
            <w:tcBorders>
              <w:top w:val="single" w:sz="6" w:space="0" w:color="auto"/>
              <w:left w:val="single" w:sz="4"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Источник финансирования</w:t>
            </w:r>
          </w:p>
        </w:tc>
        <w:tc>
          <w:tcPr>
            <w:tcW w:w="3973" w:type="dxa"/>
            <w:gridSpan w:val="3"/>
            <w:tcBorders>
              <w:top w:val="single" w:sz="6" w:space="0" w:color="auto"/>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Планируемое значение </w:t>
            </w:r>
            <w:proofErr w:type="gramStart"/>
            <w:r w:rsidRPr="00DE0E3B">
              <w:rPr>
                <w:rFonts w:ascii="Times New Roman" w:eastAsia="Times New Roman" w:hAnsi="Times New Roman" w:cs="Times New Roman"/>
                <w:lang w:eastAsia="ru-RU"/>
              </w:rPr>
              <w:t xml:space="preserve">( </w:t>
            </w:r>
            <w:proofErr w:type="gramEnd"/>
            <w:r w:rsidRPr="00DE0E3B">
              <w:rPr>
                <w:rFonts w:ascii="Times New Roman" w:eastAsia="Times New Roman" w:hAnsi="Times New Roman" w:cs="Times New Roman"/>
                <w:lang w:eastAsia="ru-RU"/>
              </w:rPr>
              <w:t>руб.)</w:t>
            </w:r>
          </w:p>
        </w:tc>
      </w:tr>
      <w:tr w:rsidR="00DE0E3B" w:rsidRPr="00DE0E3B" w:rsidTr="00502285">
        <w:trPr>
          <w:cantSplit/>
          <w:trHeight w:val="341"/>
        </w:trPr>
        <w:tc>
          <w:tcPr>
            <w:tcW w:w="3402" w:type="dxa"/>
            <w:vMerge/>
            <w:tcBorders>
              <w:top w:val="nil"/>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2268" w:type="dxa"/>
            <w:vMerge/>
            <w:tcBorders>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1419" w:type="dxa"/>
            <w:tcBorders>
              <w:top w:val="single" w:sz="6" w:space="0" w:color="auto"/>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2015 г.</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2016 г.</w:t>
            </w:r>
          </w:p>
        </w:tc>
        <w:tc>
          <w:tcPr>
            <w:tcW w:w="113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2017 г.</w:t>
            </w:r>
          </w:p>
        </w:tc>
      </w:tr>
      <w:tr w:rsidR="00DE0E3B" w:rsidRPr="00DE0E3B" w:rsidTr="00502285">
        <w:trPr>
          <w:cantSplit/>
          <w:trHeight w:val="341"/>
        </w:trPr>
        <w:tc>
          <w:tcPr>
            <w:tcW w:w="9643" w:type="dxa"/>
            <w:gridSpan w:val="5"/>
            <w:tcBorders>
              <w:top w:val="nil"/>
              <w:left w:val="single" w:sz="6" w:space="0" w:color="auto"/>
              <w:bottom w:val="single" w:sz="4" w:space="0" w:color="auto"/>
              <w:right w:val="single" w:sz="6" w:space="0" w:color="auto"/>
            </w:tcBorders>
          </w:tcPr>
          <w:p w:rsidR="00DE0E3B" w:rsidRPr="00DE0E3B" w:rsidRDefault="00DE0E3B" w:rsidP="00DE0E3B">
            <w:pPr>
              <w:numPr>
                <w:ilvl w:val="0"/>
                <w:numId w:val="12"/>
              </w:num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Расходы на содержание и строительство и  автомобильных дорог в сельском поселении – за счет средств местного бюджета</w:t>
            </w:r>
          </w:p>
          <w:p w:rsidR="00DE0E3B" w:rsidRPr="00DE0E3B" w:rsidRDefault="00DE0E3B" w:rsidP="00DE0E3B">
            <w:pPr>
              <w:shd w:val="clear" w:color="auto" w:fill="FFFFFF"/>
              <w:autoSpaceDE w:val="0"/>
              <w:autoSpaceDN w:val="0"/>
              <w:adjustRightInd w:val="0"/>
              <w:spacing w:after="0"/>
              <w:ind w:left="1070" w:right="-1"/>
              <w:rPr>
                <w:rFonts w:ascii="Times New Roman" w:eastAsia="Times New Roman" w:hAnsi="Times New Roman" w:cs="Times New Roman"/>
                <w:lang w:eastAsia="ru-RU"/>
              </w:rPr>
            </w:pPr>
          </w:p>
        </w:tc>
      </w:tr>
      <w:tr w:rsidR="00DE0E3B" w:rsidRPr="00DE0E3B" w:rsidTr="00502285">
        <w:trPr>
          <w:cantSplit/>
          <w:trHeight w:val="341"/>
        </w:trPr>
        <w:tc>
          <w:tcPr>
            <w:tcW w:w="3402" w:type="dxa"/>
            <w:vMerge w:val="restart"/>
            <w:tcBorders>
              <w:top w:val="single" w:sz="4" w:space="0" w:color="auto"/>
              <w:left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211"/>
              <w:rPr>
                <w:rFonts w:ascii="Times New Roman" w:eastAsia="Times New Roman" w:hAnsi="Times New Roman" w:cs="Times New Roman"/>
                <w:sz w:val="21"/>
                <w:szCs w:val="21"/>
                <w:lang w:eastAsia="ru-RU"/>
              </w:rPr>
            </w:pPr>
            <w:r w:rsidRPr="00DE0E3B">
              <w:rPr>
                <w:rFonts w:ascii="Times New Roman" w:eastAsia="Times New Roman" w:hAnsi="Times New Roman" w:cs="Times New Roman"/>
                <w:sz w:val="21"/>
                <w:szCs w:val="21"/>
                <w:lang w:eastAsia="ru-RU"/>
              </w:rPr>
              <w:t>Расходы на содержание дорожного фонда</w:t>
            </w:r>
          </w:p>
        </w:tc>
        <w:tc>
          <w:tcPr>
            <w:tcW w:w="2268" w:type="dxa"/>
            <w:tcBorders>
              <w:top w:val="single" w:sz="4" w:space="0" w:color="auto"/>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Местный бюджет</w:t>
            </w:r>
          </w:p>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p>
        </w:tc>
        <w:tc>
          <w:tcPr>
            <w:tcW w:w="1419"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2"/>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250 000,00</w:t>
            </w:r>
          </w:p>
        </w:tc>
        <w:tc>
          <w:tcPr>
            <w:tcW w:w="1419"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135" w:type="dxa"/>
            <w:tcBorders>
              <w:top w:val="nil"/>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r>
      <w:tr w:rsidR="00DE0E3B" w:rsidRPr="00DE0E3B" w:rsidTr="00502285">
        <w:trPr>
          <w:cantSplit/>
          <w:trHeight w:val="341"/>
        </w:trPr>
        <w:tc>
          <w:tcPr>
            <w:tcW w:w="3402" w:type="dxa"/>
            <w:vMerge/>
            <w:tcBorders>
              <w:left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2268"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Областной бюджет</w:t>
            </w:r>
          </w:p>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p>
        </w:tc>
        <w:tc>
          <w:tcPr>
            <w:tcW w:w="1419"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419"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135" w:type="dxa"/>
            <w:tcBorders>
              <w:top w:val="nil"/>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r>
      <w:tr w:rsidR="00DE0E3B" w:rsidRPr="00DE0E3B" w:rsidTr="00502285">
        <w:trPr>
          <w:cantSplit/>
          <w:trHeight w:val="341"/>
        </w:trPr>
        <w:tc>
          <w:tcPr>
            <w:tcW w:w="3402" w:type="dxa"/>
            <w:vMerge/>
            <w:tcBorders>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2268"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Федеральный бюджет</w:t>
            </w:r>
          </w:p>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p>
        </w:tc>
        <w:tc>
          <w:tcPr>
            <w:tcW w:w="1419"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419"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135" w:type="dxa"/>
            <w:tcBorders>
              <w:top w:val="nil"/>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r>
      <w:tr w:rsidR="00DE0E3B" w:rsidRPr="00DE0E3B" w:rsidTr="00502285">
        <w:trPr>
          <w:cantSplit/>
          <w:trHeight w:val="341"/>
        </w:trPr>
        <w:tc>
          <w:tcPr>
            <w:tcW w:w="5670" w:type="dxa"/>
            <w:gridSpan w:val="2"/>
            <w:tcBorders>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ИТОГО</w:t>
            </w:r>
          </w:p>
        </w:tc>
        <w:tc>
          <w:tcPr>
            <w:tcW w:w="1419"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250 000,00</w:t>
            </w:r>
          </w:p>
        </w:tc>
        <w:tc>
          <w:tcPr>
            <w:tcW w:w="1419"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135" w:type="dxa"/>
            <w:tcBorders>
              <w:top w:val="nil"/>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r>
      <w:tr w:rsidR="00DE0E3B" w:rsidRPr="00DE0E3B" w:rsidTr="00502285">
        <w:trPr>
          <w:cantSplit/>
          <w:trHeight w:val="341"/>
        </w:trPr>
        <w:tc>
          <w:tcPr>
            <w:tcW w:w="9643" w:type="dxa"/>
            <w:gridSpan w:val="5"/>
            <w:tcBorders>
              <w:top w:val="nil"/>
              <w:left w:val="single" w:sz="6" w:space="0" w:color="auto"/>
              <w:bottom w:val="single" w:sz="6" w:space="0" w:color="auto"/>
              <w:right w:val="single" w:sz="6" w:space="0" w:color="auto"/>
            </w:tcBorders>
          </w:tcPr>
          <w:p w:rsidR="00DE0E3B" w:rsidRPr="00DE0E3B" w:rsidRDefault="00DE0E3B" w:rsidP="00DE0E3B">
            <w:pPr>
              <w:numPr>
                <w:ilvl w:val="0"/>
                <w:numId w:val="12"/>
              </w:numPr>
              <w:shd w:val="clear" w:color="auto" w:fill="FFFFFF"/>
              <w:autoSpaceDE w:val="0"/>
              <w:autoSpaceDN w:val="0"/>
              <w:adjustRightInd w:val="0"/>
              <w:spacing w:after="0"/>
              <w:ind w:left="1069" w:right="-1"/>
              <w:jc w:val="center"/>
              <w:rPr>
                <w:rFonts w:ascii="Times New Roman" w:eastAsia="Times New Roman" w:hAnsi="Times New Roman" w:cs="Times New Roman"/>
                <w:color w:val="000000"/>
                <w:lang w:eastAsia="ru-RU"/>
              </w:rPr>
            </w:pPr>
            <w:r w:rsidRPr="00DE0E3B">
              <w:rPr>
                <w:rFonts w:ascii="Times New Roman" w:eastAsia="Times New Roman" w:hAnsi="Times New Roman" w:cs="Times New Roman"/>
                <w:lang w:eastAsia="ru-RU"/>
              </w:rPr>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DE0E3B" w:rsidRPr="00DE0E3B" w:rsidTr="00502285">
        <w:trPr>
          <w:cantSplit/>
          <w:trHeight w:val="394"/>
        </w:trPr>
        <w:tc>
          <w:tcPr>
            <w:tcW w:w="3402" w:type="dxa"/>
            <w:vMerge w:val="restart"/>
            <w:tcBorders>
              <w:top w:val="single" w:sz="6"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Расходы на содержание дорожного фонда за счет денежных средств, поступающих от  акцизов по подакцизным товарам (продукции).</w:t>
            </w:r>
          </w:p>
        </w:tc>
        <w:tc>
          <w:tcPr>
            <w:tcW w:w="226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Местный бюджет </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572 000</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858 000</w:t>
            </w:r>
          </w:p>
        </w:tc>
        <w:tc>
          <w:tcPr>
            <w:tcW w:w="113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725 000</w:t>
            </w:r>
          </w:p>
        </w:tc>
      </w:tr>
      <w:tr w:rsidR="00DE0E3B" w:rsidRPr="00DE0E3B" w:rsidTr="00502285">
        <w:trPr>
          <w:cantSplit/>
          <w:trHeight w:val="992"/>
        </w:trPr>
        <w:tc>
          <w:tcPr>
            <w:tcW w:w="3402" w:type="dxa"/>
            <w:vMerge/>
            <w:tcBorders>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226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Областной бюджет</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13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r>
      <w:tr w:rsidR="00DE0E3B" w:rsidRPr="00DE0E3B" w:rsidTr="00502285">
        <w:trPr>
          <w:cantSplit/>
          <w:trHeight w:val="383"/>
        </w:trPr>
        <w:tc>
          <w:tcPr>
            <w:tcW w:w="3402" w:type="dxa"/>
            <w:vMerge/>
            <w:tcBorders>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p>
        </w:tc>
        <w:tc>
          <w:tcPr>
            <w:tcW w:w="226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Федеральный бюджет</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c>
          <w:tcPr>
            <w:tcW w:w="113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r>
      <w:tr w:rsidR="00DE0E3B" w:rsidRPr="00DE0E3B" w:rsidTr="00502285">
        <w:trPr>
          <w:cantSplit/>
          <w:trHeight w:val="383"/>
        </w:trPr>
        <w:tc>
          <w:tcPr>
            <w:tcW w:w="5670" w:type="dxa"/>
            <w:gridSpan w:val="2"/>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ИТОГО</w:t>
            </w: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572 000</w:t>
            </w: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858 000</w:t>
            </w:r>
          </w:p>
        </w:tc>
        <w:tc>
          <w:tcPr>
            <w:tcW w:w="1135"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numPr>
                <w:ilvl w:val="0"/>
                <w:numId w:val="25"/>
              </w:num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w:t>
            </w:r>
          </w:p>
        </w:tc>
      </w:tr>
      <w:tr w:rsidR="00DE0E3B" w:rsidRPr="00DE0E3B" w:rsidTr="00502285">
        <w:trPr>
          <w:cantSplit/>
          <w:trHeight w:val="341"/>
        </w:trPr>
        <w:tc>
          <w:tcPr>
            <w:tcW w:w="9643" w:type="dxa"/>
            <w:gridSpan w:val="5"/>
            <w:tcBorders>
              <w:top w:val="nil"/>
              <w:left w:val="single" w:sz="6" w:space="0" w:color="auto"/>
              <w:bottom w:val="single" w:sz="6" w:space="0" w:color="auto"/>
              <w:right w:val="single" w:sz="6" w:space="0" w:color="auto"/>
            </w:tcBorders>
          </w:tcPr>
          <w:p w:rsidR="00DE0E3B" w:rsidRPr="00DE0E3B" w:rsidRDefault="00DE0E3B" w:rsidP="00DE0E3B">
            <w:pPr>
              <w:numPr>
                <w:ilvl w:val="0"/>
                <w:numId w:val="12"/>
              </w:numPr>
              <w:shd w:val="clear" w:color="auto" w:fill="FFFFFF"/>
              <w:autoSpaceDE w:val="0"/>
              <w:autoSpaceDN w:val="0"/>
              <w:adjustRightInd w:val="0"/>
              <w:spacing w:after="0"/>
              <w:ind w:right="-1"/>
              <w:jc w:val="center"/>
              <w:rPr>
                <w:rFonts w:ascii="Times New Roman" w:eastAsia="Calibri" w:hAnsi="Times New Roman" w:cs="Times New Roman"/>
                <w:color w:val="000000"/>
                <w:lang w:eastAsia="ru-RU"/>
              </w:rPr>
            </w:pPr>
            <w:r w:rsidRPr="00DE0E3B">
              <w:rPr>
                <w:rFonts w:ascii="Times New Roman" w:eastAsia="Calibri" w:hAnsi="Times New Roman" w:cs="Times New Roman"/>
                <w:lang w:eastAsia="ru-RU"/>
              </w:rPr>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r w:rsidRPr="00DE0E3B">
              <w:rPr>
                <w:rFonts w:ascii="Times New Roman" w:eastAsia="Calibri" w:hAnsi="Times New Roman" w:cs="Times New Roman"/>
                <w:b/>
                <w:lang w:eastAsia="ru-RU"/>
              </w:rPr>
              <w:t xml:space="preserve"> – </w:t>
            </w:r>
            <w:r w:rsidRPr="00DE0E3B">
              <w:rPr>
                <w:rFonts w:ascii="Times New Roman" w:eastAsia="Calibri" w:hAnsi="Times New Roman" w:cs="Times New Roman"/>
                <w:lang w:eastAsia="ru-RU"/>
              </w:rPr>
              <w:t>за счет остатков прошлого года.</w:t>
            </w:r>
          </w:p>
        </w:tc>
      </w:tr>
      <w:tr w:rsidR="00DE0E3B" w:rsidRPr="00DE0E3B" w:rsidTr="00502285">
        <w:trPr>
          <w:cantSplit/>
          <w:trHeight w:val="394"/>
        </w:trPr>
        <w:tc>
          <w:tcPr>
            <w:tcW w:w="3402" w:type="dxa"/>
            <w:vMerge w:val="restart"/>
            <w:tcBorders>
              <w:top w:val="single" w:sz="6" w:space="0" w:color="auto"/>
              <w:left w:val="single" w:sz="6" w:space="0" w:color="auto"/>
              <w:bottom w:val="nil"/>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Расходы на содержание дорожного фонда за счет денежных средств, поступающих от  акцизов по подакцизным товарам (продукции).</w:t>
            </w:r>
          </w:p>
        </w:tc>
        <w:tc>
          <w:tcPr>
            <w:tcW w:w="226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Местный бюджет</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160 775,08</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        0</w:t>
            </w:r>
          </w:p>
        </w:tc>
        <w:tc>
          <w:tcPr>
            <w:tcW w:w="113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      0</w:t>
            </w:r>
          </w:p>
        </w:tc>
      </w:tr>
      <w:tr w:rsidR="00DE0E3B" w:rsidRPr="00DE0E3B" w:rsidTr="00502285">
        <w:trPr>
          <w:cantSplit/>
          <w:trHeight w:val="1130"/>
        </w:trPr>
        <w:tc>
          <w:tcPr>
            <w:tcW w:w="3402" w:type="dxa"/>
            <w:vMerge/>
            <w:tcBorders>
              <w:top w:val="nil"/>
              <w:left w:val="single" w:sz="6" w:space="0" w:color="auto"/>
              <w:bottom w:val="nil"/>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26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Областной бюджет</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           0</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        0</w:t>
            </w:r>
          </w:p>
        </w:tc>
        <w:tc>
          <w:tcPr>
            <w:tcW w:w="113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      0</w:t>
            </w:r>
          </w:p>
        </w:tc>
      </w:tr>
      <w:tr w:rsidR="00DE0E3B" w:rsidRPr="00DE0E3B" w:rsidTr="00502285">
        <w:trPr>
          <w:cantSplit/>
          <w:trHeight w:val="383"/>
        </w:trPr>
        <w:tc>
          <w:tcPr>
            <w:tcW w:w="3402" w:type="dxa"/>
            <w:tcBorders>
              <w:top w:val="nil"/>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26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Федеральный бюджет</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13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383"/>
        </w:trPr>
        <w:tc>
          <w:tcPr>
            <w:tcW w:w="5670" w:type="dxa"/>
            <w:gridSpan w:val="2"/>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ИТОГО</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160 775,08</w:t>
            </w:r>
          </w:p>
        </w:tc>
        <w:tc>
          <w:tcPr>
            <w:tcW w:w="1419"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            0</w:t>
            </w:r>
          </w:p>
        </w:tc>
        <w:tc>
          <w:tcPr>
            <w:tcW w:w="113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            0 </w:t>
            </w:r>
          </w:p>
        </w:tc>
      </w:tr>
      <w:tr w:rsidR="00DE0E3B" w:rsidRPr="00DE0E3B" w:rsidTr="00502285">
        <w:trPr>
          <w:cantSplit/>
          <w:trHeight w:val="383"/>
        </w:trPr>
        <w:tc>
          <w:tcPr>
            <w:tcW w:w="9643" w:type="dxa"/>
            <w:gridSpan w:val="5"/>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Calibri" w:hAnsi="Times New Roman" w:cs="Times New Roman"/>
                <w:lang w:eastAsia="ru-RU"/>
              </w:rPr>
              <w:t>4.Расходы на содержание и строительство   автомобильных дорог в сельском поселении за счет</w:t>
            </w:r>
            <w:r w:rsidRPr="00DE0E3B">
              <w:rPr>
                <w:rFonts w:ascii="Times New Roman" w:eastAsia="Calibri" w:hAnsi="Times New Roman" w:cs="Times New Roman"/>
                <w:sz w:val="24"/>
                <w:szCs w:val="24"/>
              </w:rPr>
              <w:t xml:space="preserve"> стимулирующих субсидий</w:t>
            </w:r>
          </w:p>
        </w:tc>
      </w:tr>
      <w:tr w:rsidR="00DE0E3B" w:rsidRPr="00DE0E3B" w:rsidTr="00502285">
        <w:trPr>
          <w:cantSplit/>
          <w:trHeight w:val="383"/>
        </w:trPr>
        <w:tc>
          <w:tcPr>
            <w:tcW w:w="3402" w:type="dxa"/>
            <w:vMerge w:val="restart"/>
            <w:tcBorders>
              <w:top w:val="single" w:sz="4"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2"/>
              <w:rPr>
                <w:rFonts w:ascii="Times New Roman" w:eastAsia="Calibri" w:hAnsi="Times New Roman" w:cs="Times New Roman"/>
                <w:lang w:eastAsia="ru-RU"/>
              </w:rPr>
            </w:pPr>
            <w:r w:rsidRPr="00DE0E3B">
              <w:rPr>
                <w:rFonts w:ascii="Times New Roman" w:eastAsia="Calibri" w:hAnsi="Times New Roman" w:cs="Times New Roman"/>
                <w:lang w:eastAsia="ru-RU"/>
              </w:rPr>
              <w:t>Расходы на содержание дорожного фонда за счет</w:t>
            </w:r>
            <w:r w:rsidRPr="00DE0E3B">
              <w:rPr>
                <w:rFonts w:ascii="Times New Roman" w:eastAsia="Calibri" w:hAnsi="Times New Roman" w:cs="Times New Roman"/>
              </w:rPr>
              <w:t xml:space="preserve"> стимулирующих субсидий</w:t>
            </w:r>
          </w:p>
        </w:tc>
        <w:tc>
          <w:tcPr>
            <w:tcW w:w="2268"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Местный бюджет</w:t>
            </w:r>
          </w:p>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p>
        </w:tc>
        <w:tc>
          <w:tcPr>
            <w:tcW w:w="1135"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p>
        </w:tc>
      </w:tr>
      <w:tr w:rsidR="00DE0E3B" w:rsidRPr="00DE0E3B" w:rsidTr="00502285">
        <w:trPr>
          <w:cantSplit/>
          <w:trHeight w:val="383"/>
        </w:trPr>
        <w:tc>
          <w:tcPr>
            <w:tcW w:w="3402" w:type="dxa"/>
            <w:vMerge/>
            <w:tcBorders>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268"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Областной бюджет</w:t>
            </w:r>
          </w:p>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1 350 000,00</w:t>
            </w: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p>
        </w:tc>
        <w:tc>
          <w:tcPr>
            <w:tcW w:w="1135"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p>
        </w:tc>
      </w:tr>
      <w:tr w:rsidR="00DE0E3B" w:rsidRPr="00DE0E3B" w:rsidTr="00502285">
        <w:trPr>
          <w:cantSplit/>
          <w:trHeight w:val="383"/>
        </w:trPr>
        <w:tc>
          <w:tcPr>
            <w:tcW w:w="3402" w:type="dxa"/>
            <w:vMerge/>
            <w:tcBorders>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p>
        </w:tc>
        <w:tc>
          <w:tcPr>
            <w:tcW w:w="2268"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Федеральный бюджет</w:t>
            </w:r>
          </w:p>
          <w:p w:rsidR="00DE0E3B" w:rsidRPr="00DE0E3B" w:rsidRDefault="00DE0E3B" w:rsidP="00DE0E3B">
            <w:pPr>
              <w:shd w:val="clear" w:color="auto" w:fill="FFFFFF"/>
              <w:autoSpaceDE w:val="0"/>
              <w:autoSpaceDN w:val="0"/>
              <w:adjustRightInd w:val="0"/>
              <w:spacing w:after="0"/>
              <w:ind w:right="-1"/>
              <w:rPr>
                <w:rFonts w:ascii="Times New Roman" w:eastAsia="Times New Roman" w:hAnsi="Times New Roman" w:cs="Times New Roman"/>
                <w:lang w:eastAsia="ru-RU"/>
              </w:rPr>
            </w:pP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p>
        </w:tc>
        <w:tc>
          <w:tcPr>
            <w:tcW w:w="1135"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p>
        </w:tc>
      </w:tr>
      <w:tr w:rsidR="00DE0E3B" w:rsidRPr="00DE0E3B" w:rsidTr="00502285">
        <w:trPr>
          <w:cantSplit/>
          <w:trHeight w:val="383"/>
        </w:trPr>
        <w:tc>
          <w:tcPr>
            <w:tcW w:w="5670" w:type="dxa"/>
            <w:gridSpan w:val="2"/>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ИТОГО</w:t>
            </w: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1 350 000,00</w:t>
            </w: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            0</w:t>
            </w:r>
          </w:p>
        </w:tc>
        <w:tc>
          <w:tcPr>
            <w:tcW w:w="1135"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            0 </w:t>
            </w:r>
          </w:p>
        </w:tc>
      </w:tr>
      <w:tr w:rsidR="00DE0E3B" w:rsidRPr="00DE0E3B" w:rsidTr="00502285">
        <w:trPr>
          <w:cantSplit/>
          <w:trHeight w:val="383"/>
        </w:trPr>
        <w:tc>
          <w:tcPr>
            <w:tcW w:w="5670" w:type="dxa"/>
            <w:gridSpan w:val="2"/>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lang w:eastAsia="ru-RU"/>
              </w:rPr>
            </w:pPr>
            <w:r w:rsidRPr="00DE0E3B">
              <w:rPr>
                <w:rFonts w:ascii="Times New Roman" w:eastAsia="Calibri" w:hAnsi="Times New Roman" w:cs="Times New Roman"/>
                <w:lang w:eastAsia="ru-RU"/>
              </w:rPr>
              <w:t>Итого по мероприятиям</w:t>
            </w: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2 332 775,08</w:t>
            </w:r>
          </w:p>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p>
        </w:tc>
        <w:tc>
          <w:tcPr>
            <w:tcW w:w="1419"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858 000</w:t>
            </w:r>
          </w:p>
        </w:tc>
        <w:tc>
          <w:tcPr>
            <w:tcW w:w="1135"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725 000</w:t>
            </w:r>
          </w:p>
        </w:tc>
      </w:tr>
    </w:tbl>
    <w:p w:rsidR="00EE70E1" w:rsidRDefault="00EE70E1" w:rsidP="00DE0E3B">
      <w:pPr>
        <w:spacing w:after="0"/>
        <w:ind w:firstLine="709"/>
        <w:jc w:val="both"/>
        <w:rPr>
          <w:rFonts w:ascii="Times New Roman" w:eastAsia="Times New Roman" w:hAnsi="Times New Roman" w:cs="Times New Roman"/>
          <w:sz w:val="24"/>
          <w:szCs w:val="24"/>
          <w:lang w:eastAsia="ru-RU"/>
        </w:rPr>
      </w:pPr>
    </w:p>
    <w:p w:rsidR="00DE0E3B" w:rsidRPr="00DE0E3B" w:rsidRDefault="00DE0E3B" w:rsidP="00DE0E3B">
      <w:pPr>
        <w:spacing w:after="0"/>
        <w:ind w:firstLine="709"/>
        <w:jc w:val="both"/>
        <w:rPr>
          <w:rFonts w:ascii="Times New Roman" w:eastAsia="Times New Roman" w:hAnsi="Times New Roman" w:cs="Times New Roman"/>
          <w:lang w:eastAsia="ru-RU"/>
        </w:rPr>
      </w:pPr>
      <w:r w:rsidRPr="00DE0E3B">
        <w:rPr>
          <w:rFonts w:ascii="Times New Roman" w:eastAsia="Times New Roman" w:hAnsi="Times New Roman" w:cs="Times New Roman"/>
          <w:sz w:val="24"/>
          <w:szCs w:val="24"/>
          <w:lang w:eastAsia="ru-RU"/>
        </w:rPr>
        <w:t>1.8</w:t>
      </w:r>
      <w:proofErr w:type="gramStart"/>
      <w:r w:rsidRPr="00DE0E3B">
        <w:rPr>
          <w:rFonts w:ascii="Times New Roman" w:eastAsia="Times New Roman" w:hAnsi="Times New Roman" w:cs="Times New Roman"/>
          <w:sz w:val="24"/>
          <w:szCs w:val="24"/>
          <w:lang w:eastAsia="ru-RU"/>
        </w:rPr>
        <w:t xml:space="preserve"> </w:t>
      </w:r>
      <w:r w:rsidRPr="00DE0E3B">
        <w:rPr>
          <w:rFonts w:ascii="Times New Roman" w:eastAsia="Times New Roman" w:hAnsi="Times New Roman" w:cs="Times New Roman"/>
          <w:lang w:eastAsia="ru-RU"/>
        </w:rPr>
        <w:t>В</w:t>
      </w:r>
      <w:proofErr w:type="gramEnd"/>
      <w:r w:rsidRPr="00DE0E3B">
        <w:rPr>
          <w:rFonts w:ascii="Times New Roman" w:eastAsia="Times New Roman" w:hAnsi="Times New Roman" w:cs="Times New Roman"/>
          <w:lang w:eastAsia="ru-RU"/>
        </w:rPr>
        <w:t xml:space="preserve"> приложение №5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 xml:space="preserve">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 в 5 Подпрограмме «Содержание и обслуживание муниципального имущества сельского поселения Хрящевка муниципального района Ставропольский Самарской области на 2015 - 2017 годы » (далее </w:t>
      </w:r>
      <w:proofErr w:type="gramStart"/>
      <w:r w:rsidRPr="00DE0E3B">
        <w:rPr>
          <w:rFonts w:ascii="Times New Roman" w:eastAsia="Times New Roman" w:hAnsi="Times New Roman" w:cs="Times New Roman"/>
          <w:lang w:eastAsia="ru-RU"/>
        </w:rPr>
        <w:t xml:space="preserve">Подпрограмма), «Содержание проблемы» изложить в следующей редакции:  </w:t>
      </w:r>
      <w:proofErr w:type="gramEnd"/>
    </w:p>
    <w:p w:rsidR="00DE0E3B" w:rsidRPr="00DE0E3B" w:rsidRDefault="00DE0E3B" w:rsidP="00DE0E3B">
      <w:pPr>
        <w:spacing w:after="0"/>
        <w:ind w:firstLine="567"/>
        <w:jc w:val="both"/>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«Муниципальная Подпрограмма разработана в соответствии с </w:t>
      </w:r>
      <w:hyperlink r:id="rId6" w:history="1">
        <w:r w:rsidRPr="00DE0E3B">
          <w:rPr>
            <w:rFonts w:ascii="Times New Roman" w:eastAsia="Calibri" w:hAnsi="Times New Roman" w:cs="Times New Roman"/>
            <w:color w:val="008000"/>
            <w:lang w:eastAsia="ru-RU"/>
          </w:rPr>
          <w:t>Жилищным кодексом</w:t>
        </w:r>
      </w:hyperlink>
      <w:r w:rsidRPr="00DE0E3B">
        <w:rPr>
          <w:rFonts w:ascii="Times New Roman" w:eastAsia="Calibri" w:hAnsi="Times New Roman" w:cs="Times New Roman"/>
          <w:lang w:eastAsia="ru-RU"/>
        </w:rPr>
        <w:t xml:space="preserve"> Российской Федерации, </w:t>
      </w:r>
      <w:hyperlink r:id="rId7" w:history="1">
        <w:r w:rsidRPr="00DE0E3B">
          <w:rPr>
            <w:rFonts w:ascii="Times New Roman" w:eastAsia="Calibri" w:hAnsi="Times New Roman" w:cs="Times New Roman"/>
            <w:color w:val="008000"/>
            <w:lang w:eastAsia="ru-RU"/>
          </w:rPr>
          <w:t>Федеральным законом</w:t>
        </w:r>
      </w:hyperlink>
      <w:r w:rsidRPr="00DE0E3B">
        <w:rPr>
          <w:rFonts w:ascii="Times New Roman" w:eastAsia="Calibri" w:hAnsi="Times New Roman" w:cs="Times New Roman"/>
          <w:lang w:eastAsia="ru-RU"/>
        </w:rPr>
        <w:t xml:space="preserve"> от 06.10.2003 г. N 131-ФЗ "Об общих принципах организации местного самоуправления в Российской Федерации".</w:t>
      </w:r>
    </w:p>
    <w:p w:rsidR="00DE0E3B" w:rsidRPr="00DE0E3B" w:rsidRDefault="00DE0E3B" w:rsidP="00DE0E3B">
      <w:pPr>
        <w:spacing w:after="0"/>
        <w:ind w:firstLine="550"/>
        <w:jc w:val="both"/>
        <w:rPr>
          <w:rFonts w:ascii="Times New Roman" w:eastAsia="Calibri" w:hAnsi="Times New Roman" w:cs="Times New Roman"/>
          <w:b/>
          <w:lang w:eastAsia="ru-RU"/>
        </w:rPr>
      </w:pPr>
      <w:r w:rsidRPr="00DE0E3B">
        <w:rPr>
          <w:rFonts w:ascii="Times New Roman" w:eastAsia="Calibri" w:hAnsi="Times New Roman" w:cs="Times New Roman"/>
          <w:lang w:eastAsia="ru-RU"/>
        </w:rPr>
        <w:t>Изношенные коммуникации не выдерживают возрастающие потребности населения в благоустройстве и комфорте. Неисправная электропроводка является повышенным фактором риска возникновения пожара. В связи с этим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lastRenderedPageBreak/>
        <w:t>Новая система финансирования капитального ремонта многоквартирных домов утверждена федеральным законодательством. Суть заключается в следующем: каждый собственник обязан ежемесячно осуществлять платеж в установленном размере. Эти деньги поступают на специально открытый банковский счет или в Фонд регионального оператора. Образовавшиеся в результате регулярных платежей накопления в будущем пойдут на осуществление необходимых ремонтных работ. Взносы на проведение капитального ремонта будут обязательными.</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В целях обеспечения своевременного проведения капитального ремонта общего имущества в многоквартирных домах, расположенных на территории субъекта Российской Федерации, содержание региональной программы капитального ремонта должно включать в себя:</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1) наименование муниципального образования субъекта Российской Федерации, на территории которого находится многоквартирный дом;</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proofErr w:type="gramStart"/>
      <w:r w:rsidRPr="00DE0E3B">
        <w:rPr>
          <w:rFonts w:ascii="Times New Roman" w:eastAsia="Times New Roman" w:hAnsi="Times New Roman" w:cs="Times New Roman"/>
          <w:color w:val="000000"/>
          <w:lang w:eastAsia="ru-RU"/>
        </w:rPr>
        <w:t>2) перечень всех многоквартирных домов, расположенных на территории субъекта Российской Федерации, за исключением многоквартирных домов, признанных в установленном Правительством Российской Федерации порядке аварийными и подлежащими сносу;</w:t>
      </w:r>
      <w:proofErr w:type="gramEnd"/>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3) информацию об износе общего имущества многоквартирного дома, определяемом по результатам мониторинга технического состояния многоквартирного дома на момент включения такого дома в региональную программу капитального ремонта;</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4) дату ввода многоквартирного дома в эксплуатацию;</w:t>
      </w:r>
      <w:r w:rsidRPr="00DE0E3B">
        <w:rPr>
          <w:rFonts w:ascii="Times New Roman" w:eastAsia="Times New Roman" w:hAnsi="Times New Roman" w:cs="Times New Roman"/>
          <w:color w:val="000000"/>
          <w:lang w:eastAsia="ru-RU"/>
        </w:rPr>
        <w:br/>
        <w:t>5) перечень услуг и (или) работ по капитальному ремонту общего имущества в многоквартирных домах;</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6) плановый год проведения капитального ремонта общего имущества в многоквартирном доме, в том числе сроки выполнения каждого вида услуг и (или) работ по капитальному ремонту общего имущества в многоквартирном доме;</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 xml:space="preserve">7) дату проведения и вид последнего капитального ремонта общего имущества в многоквартирном доме. </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proofErr w:type="gramStart"/>
      <w:r w:rsidRPr="00DE0E3B">
        <w:rPr>
          <w:rFonts w:ascii="Times New Roman" w:eastAsia="Times New Roman" w:hAnsi="Times New Roman" w:cs="Times New Roman"/>
          <w:color w:val="000000"/>
          <w:lang w:eastAsia="ru-RU"/>
        </w:rPr>
        <w:t>Очередность проведения капитального ремонта общего имущества в многоквартирных домах в региональной программе капитального ремонта определяется исходя из следующих критериев: износ общего имущества многоквартирного дома, определяемый по результатам мониторинга технического состояния многоквартирного дома; год ввода в эксплуатацию многоквартирного дома; дата и вид проведения последнего капитального ремонта общего имущества многоквартирного дома; наличие угрозы безопасности жизни и здоровью граждан.</w:t>
      </w:r>
      <w:proofErr w:type="gramEnd"/>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Фонд капитального ремонта – это средства, предназначенные для финансирования капитального ремонта общего имущества в многоквартирном доме. Фонд капитального ремонта должен быть создан для каждого многоквартирного дома.</w:t>
      </w:r>
    </w:p>
    <w:p w:rsidR="00DE0E3B" w:rsidRPr="00DE0E3B" w:rsidRDefault="00DE0E3B" w:rsidP="00DE0E3B">
      <w:pPr>
        <w:shd w:val="clear" w:color="auto" w:fill="FFFFFF"/>
        <w:spacing w:after="0" w:line="263" w:lineRule="atLeast"/>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Основной источник средств наполнения фонда капитального ремонта – ежемесячные взносы собственников помещений в многоквартирном доме на капитальный ремонт. Эти взносы уплачиваются исходя из установленного минимального размера взноса на капитальный ремонт или в большем размере, если соответствующее решение принято общим собранием собственников помещений в доме.</w:t>
      </w:r>
    </w:p>
    <w:p w:rsidR="00DE0E3B" w:rsidRPr="00DE0E3B" w:rsidRDefault="00DE0E3B" w:rsidP="00DE0E3B">
      <w:pPr>
        <w:shd w:val="clear" w:color="auto" w:fill="FFFFFF"/>
        <w:spacing w:after="0" w:line="263" w:lineRule="atLeast"/>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Кроме взносов на капитальный ремонт в фонд капитального ремонта зачисляются также:</w:t>
      </w:r>
      <w:r w:rsidRPr="00DE0E3B">
        <w:rPr>
          <w:rFonts w:ascii="Times New Roman" w:eastAsia="Times New Roman" w:hAnsi="Times New Roman" w:cs="Times New Roman"/>
          <w:color w:val="000000"/>
          <w:lang w:eastAsia="ru-RU"/>
        </w:rPr>
        <w:br/>
        <w:t>— проценты, уплаченные собственниками помещений за просрочку внесения взносов (их размер также устанавливается общим собранием собственников);</w:t>
      </w:r>
      <w:r w:rsidRPr="00DE0E3B">
        <w:rPr>
          <w:rFonts w:ascii="Times New Roman" w:eastAsia="Times New Roman" w:hAnsi="Times New Roman" w:cs="Times New Roman"/>
          <w:color w:val="000000"/>
          <w:lang w:eastAsia="ru-RU"/>
        </w:rPr>
        <w:br/>
        <w:t>— проценты, начисленные кредитной организацией за пользование денежными средствами на специальном счете фонда капитального ремонта (часть 1 статьи 170 ЖК).</w:t>
      </w:r>
    </w:p>
    <w:p w:rsidR="00DE0E3B" w:rsidRPr="00DE0E3B" w:rsidRDefault="00DE0E3B" w:rsidP="00DE0E3B">
      <w:pPr>
        <w:shd w:val="clear" w:color="auto" w:fill="FFFFFF"/>
        <w:spacing w:after="0" w:line="263" w:lineRule="atLeast"/>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По решению собственников помещений в многоквартирном доме, решению членов товарищества собственников жилья в фонд капитального ремонта можно также направлять:</w:t>
      </w:r>
      <w:r w:rsidRPr="00DE0E3B">
        <w:rPr>
          <w:rFonts w:ascii="Times New Roman" w:eastAsia="Times New Roman" w:hAnsi="Times New Roman" w:cs="Times New Roman"/>
          <w:color w:val="000000"/>
          <w:lang w:eastAsia="ru-RU"/>
        </w:rPr>
        <w:br/>
        <w:t>— доходы от передачи в пользование объектов общего имущества в многоквартирном доме (например, доходы от размещения на доме рекламы, сдачи в аренду нежилых помещений, относящихся к общему имуществу в многоквартирном доме);</w:t>
      </w:r>
      <w:r w:rsidRPr="00DE0E3B">
        <w:rPr>
          <w:rFonts w:ascii="Times New Roman" w:eastAsia="Times New Roman" w:hAnsi="Times New Roman" w:cs="Times New Roman"/>
          <w:color w:val="000000"/>
          <w:lang w:eastAsia="ru-RU"/>
        </w:rPr>
        <w:br/>
        <w:t>— средства товарищества собственников жилья, в том числе доходы от хозяйственной деятельности товарищества (часть 4 статьи 169 ЖК).</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Средства фонда капитального ремонта могут использоваться для:</w:t>
      </w:r>
      <w:r w:rsidRPr="00DE0E3B">
        <w:rPr>
          <w:rFonts w:ascii="Times New Roman" w:eastAsia="Times New Roman" w:hAnsi="Times New Roman" w:cs="Times New Roman"/>
          <w:color w:val="000000"/>
          <w:lang w:eastAsia="ru-RU"/>
        </w:rPr>
        <w:br/>
        <w:t>— оплаты услуг и (или) работ по капитальному ремонту общего имущества в многоквартирном доме;</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 оплаты услуг по строительному контролю;</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 погашения кредитов, займов, полученных и использованных в целях оплаты услуг и работ по капитальному ремонту;</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 уплаты процентов за пользование кредитами, займами;</w:t>
      </w:r>
      <w:r w:rsidRPr="00DE0E3B">
        <w:rPr>
          <w:rFonts w:ascii="Times New Roman" w:eastAsia="Times New Roman" w:hAnsi="Times New Roman" w:cs="Times New Roman"/>
          <w:color w:val="000000"/>
          <w:lang w:eastAsia="ru-RU"/>
        </w:rPr>
        <w:br/>
        <w:t>— оплаты расходов на получение гарантий и поручительств по кредитам и займам на капитальный ремонт многоквартирного дома (часть 1 статьи 174 ЖК).</w:t>
      </w:r>
    </w:p>
    <w:p w:rsidR="00DE0E3B" w:rsidRPr="00DE0E3B" w:rsidRDefault="00DE0E3B" w:rsidP="00DE0E3B">
      <w:pPr>
        <w:shd w:val="clear" w:color="auto" w:fill="FFFFFF"/>
        <w:spacing w:after="0" w:line="263" w:lineRule="atLeast"/>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lastRenderedPageBreak/>
        <w:t xml:space="preserve">         При этом Жилищным кодексом установлены ограничения по использованию средств фонда капитального ремонта, сформированных за счет взносов собственников помещений исходя минимального размера взноса на капитальный ремонт. Эту часть фонда капитального ремонта можно использовать только для оплаты установленного перечня услуг и работ по капитальному ремонту, для погашения кредитов и займов, которые были получены для выполнения этих работ и уплаты процентов по таким кредитам и займам (часть 1 статьи 174 ЖК).</w:t>
      </w:r>
    </w:p>
    <w:p w:rsidR="00DE0E3B" w:rsidRPr="00DE0E3B" w:rsidRDefault="00DE0E3B" w:rsidP="00DE0E3B">
      <w:pPr>
        <w:shd w:val="clear" w:color="auto" w:fill="FFFFFF"/>
        <w:spacing w:after="0" w:line="263" w:lineRule="atLeast"/>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 xml:space="preserve">           Перечень услуг и работ по капитальному ремонту, которые могут быть оплачены за счет средств от взносов минимального установленного размера, определил Жилищный кодекс (часть 1 статьи 166 ЖК). Этот перечень включает:</w:t>
      </w:r>
    </w:p>
    <w:p w:rsidR="00DE0E3B" w:rsidRPr="00DE0E3B" w:rsidRDefault="00DE0E3B" w:rsidP="00DE0E3B">
      <w:pPr>
        <w:shd w:val="clear" w:color="auto" w:fill="FFFFFF"/>
        <w:spacing w:after="0" w:line="263" w:lineRule="atLeast"/>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1) ремонт внутридомовых инженерных систем электро-, тепл</w:t>
      </w:r>
      <w:proofErr w:type="gramStart"/>
      <w:r w:rsidRPr="00DE0E3B">
        <w:rPr>
          <w:rFonts w:ascii="Times New Roman" w:eastAsia="Times New Roman" w:hAnsi="Times New Roman" w:cs="Times New Roman"/>
          <w:color w:val="000000"/>
          <w:lang w:eastAsia="ru-RU"/>
        </w:rPr>
        <w:t>о-</w:t>
      </w:r>
      <w:proofErr w:type="gramEnd"/>
      <w:r w:rsidRPr="00DE0E3B">
        <w:rPr>
          <w:rFonts w:ascii="Times New Roman" w:eastAsia="Times New Roman" w:hAnsi="Times New Roman" w:cs="Times New Roman"/>
          <w:color w:val="000000"/>
          <w:lang w:eastAsia="ru-RU"/>
        </w:rPr>
        <w:t>, газо-, водоснабжения, водоотведения;</w:t>
      </w:r>
      <w:r w:rsidRPr="00DE0E3B">
        <w:rPr>
          <w:rFonts w:ascii="Times New Roman" w:eastAsia="Times New Roman" w:hAnsi="Times New Roman" w:cs="Times New Roman"/>
          <w:color w:val="000000"/>
          <w:lang w:eastAsia="ru-RU"/>
        </w:rPr>
        <w:br/>
        <w:t>2) ремонт или замену лифтового оборудования, признанного непригодным для эксплуатации, ремонт лифтовых шахт;</w:t>
      </w:r>
    </w:p>
    <w:p w:rsidR="00DE0E3B" w:rsidRPr="00DE0E3B" w:rsidRDefault="00DE0E3B" w:rsidP="00DE0E3B">
      <w:pPr>
        <w:shd w:val="clear" w:color="auto" w:fill="FFFFFF"/>
        <w:spacing w:after="0" w:line="263" w:lineRule="atLeast"/>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3) ремонт крыши, в том числе переустройство невентилируемой крыши на вентилируемую крышу, устройство выходов на кровлю;</w:t>
      </w:r>
    </w:p>
    <w:p w:rsidR="00DE0E3B" w:rsidRPr="00DE0E3B" w:rsidRDefault="00DE0E3B" w:rsidP="00DE0E3B">
      <w:pPr>
        <w:shd w:val="clear" w:color="auto" w:fill="FFFFFF"/>
        <w:spacing w:after="0" w:line="263" w:lineRule="atLeast"/>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4) ремонт подвальных помещений, относящихся к общему имуществу в многоквартирном доме;</w:t>
      </w:r>
      <w:r w:rsidRPr="00DE0E3B">
        <w:rPr>
          <w:rFonts w:ascii="Times New Roman" w:eastAsia="Times New Roman" w:hAnsi="Times New Roman" w:cs="Times New Roman"/>
          <w:color w:val="000000"/>
          <w:lang w:eastAsia="ru-RU"/>
        </w:rPr>
        <w:br/>
        <w:t>5) утепление и ремонт фасада;</w:t>
      </w:r>
    </w:p>
    <w:p w:rsidR="00DE0E3B" w:rsidRPr="00DE0E3B" w:rsidRDefault="00DE0E3B" w:rsidP="00DE0E3B">
      <w:pPr>
        <w:shd w:val="clear" w:color="auto" w:fill="FFFFFF"/>
        <w:spacing w:after="0" w:line="263" w:lineRule="atLeast"/>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6) установку коллективных (общедомовых) приборов учета потребления ресурсов, необходимых для предоставления коммунальных услуг, и узлов управления и регулирования потребления этих ресурсов (тепловой энергии, горячей и холодной воды, электрической энергии, газа);</w:t>
      </w:r>
    </w:p>
    <w:p w:rsidR="00DE0E3B" w:rsidRPr="00DE0E3B" w:rsidRDefault="00DE0E3B" w:rsidP="00DE0E3B">
      <w:pPr>
        <w:shd w:val="clear" w:color="auto" w:fill="FFFFFF"/>
        <w:spacing w:after="0" w:line="263" w:lineRule="atLeast"/>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7) ремонт фундамента многоквартирного дома.</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Законом региона может быть установлен дополнительный перечень услуг и работ, которые также могут оплачиваться за счет средств от минимального размера взноса. Этот перечень включает:</w:t>
      </w:r>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proofErr w:type="gramStart"/>
      <w:r w:rsidRPr="00DE0E3B">
        <w:rPr>
          <w:rFonts w:ascii="Times New Roman" w:eastAsia="Times New Roman" w:hAnsi="Times New Roman" w:cs="Times New Roman"/>
          <w:color w:val="000000"/>
          <w:lang w:eastAsia="ru-RU"/>
        </w:rPr>
        <w:t>— разработку проектной документации (в случае, если подготовка проектной документации необходима в соответствии с законодательством о градостроительной деятельности);</w:t>
      </w:r>
      <w:r w:rsidRPr="00DE0E3B">
        <w:rPr>
          <w:rFonts w:ascii="Times New Roman" w:eastAsia="Times New Roman" w:hAnsi="Times New Roman" w:cs="Times New Roman"/>
          <w:color w:val="000000"/>
          <w:lang w:eastAsia="ru-RU"/>
        </w:rPr>
        <w:br/>
        <w:t>— проведение экспертизы проектно-сметной документации;</w:t>
      </w:r>
      <w:r w:rsidRPr="00DE0E3B">
        <w:rPr>
          <w:rFonts w:ascii="Times New Roman" w:eastAsia="Times New Roman" w:hAnsi="Times New Roman" w:cs="Times New Roman"/>
          <w:color w:val="000000"/>
          <w:lang w:eastAsia="ru-RU"/>
        </w:rPr>
        <w:br/>
        <w:t>— энергетическое обследование многоквартирного дома, проводимое в соответствии с Федеральным законом 23 ноября 2009 года N 261-ФЗ «Об энергосбережении и о повышении энергетической эффективности и о внесении изменений в отдельные законодательные акты Российской Федерации»;</w:t>
      </w:r>
      <w:proofErr w:type="gramEnd"/>
    </w:p>
    <w:p w:rsidR="00DE0E3B" w:rsidRPr="00DE0E3B" w:rsidRDefault="00DE0E3B" w:rsidP="00DE0E3B">
      <w:pPr>
        <w:shd w:val="clear" w:color="auto" w:fill="FFFFFF"/>
        <w:spacing w:after="0" w:line="263" w:lineRule="atLeast"/>
        <w:ind w:firstLine="567"/>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 техническую инвентаризацию и паспортизацию многоквартирного дома</w:t>
      </w:r>
      <w:proofErr w:type="gramStart"/>
      <w:r w:rsidRPr="00DE0E3B">
        <w:rPr>
          <w:rFonts w:ascii="Times New Roman" w:eastAsia="Times New Roman" w:hAnsi="Times New Roman" w:cs="Times New Roman"/>
          <w:color w:val="000000"/>
          <w:lang w:eastAsia="ru-RU"/>
        </w:rPr>
        <w:t>.»</w:t>
      </w:r>
      <w:proofErr w:type="gramEnd"/>
    </w:p>
    <w:p w:rsidR="00DE0E3B" w:rsidRPr="00DE0E3B" w:rsidRDefault="00DE0E3B" w:rsidP="00DE0E3B">
      <w:pPr>
        <w:spacing w:after="0"/>
        <w:rPr>
          <w:rFonts w:ascii="Times New Roman" w:eastAsia="Times New Roman" w:hAnsi="Times New Roman" w:cs="Times New Roman"/>
          <w:lang w:eastAsia="ru-RU"/>
        </w:rPr>
      </w:pPr>
    </w:p>
    <w:p w:rsidR="00DE0E3B" w:rsidRPr="00DE0E3B" w:rsidRDefault="00DE0E3B" w:rsidP="00DE0E3B">
      <w:pPr>
        <w:spacing w:after="0"/>
        <w:ind w:firstLine="709"/>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1.9. </w:t>
      </w:r>
      <w:proofErr w:type="gramStart"/>
      <w:r w:rsidRPr="00DE0E3B">
        <w:rPr>
          <w:rFonts w:ascii="Times New Roman" w:eastAsia="Times New Roman" w:hAnsi="Times New Roman" w:cs="Times New Roman"/>
          <w:lang w:eastAsia="ru-RU"/>
        </w:rPr>
        <w:t>В приложение №5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утвержденной Постановлением Администрации сельского поселения Хрящевка муниципального района  Ставропольский Самарской области от 22 декабря 2014 года №48, в 5 Подпрограмме «Содержание и обслуживание муниципального имущества сельского поселения Хрящевка муниципального района Ставропольский Самарской области на 2015 - 2017 годы » (далее Подпрограмма</w:t>
      </w:r>
      <w:proofErr w:type="gramEnd"/>
      <w:r w:rsidRPr="00DE0E3B">
        <w:rPr>
          <w:rFonts w:ascii="Times New Roman" w:eastAsia="Times New Roman" w:hAnsi="Times New Roman" w:cs="Times New Roman"/>
          <w:lang w:eastAsia="ru-RU"/>
        </w:rPr>
        <w:t>), пункт 1. «Цели и задачи, сроки и источники финансирования Подпрограммы» изложить в следующей редакции:</w:t>
      </w:r>
    </w:p>
    <w:p w:rsidR="00DE0E3B" w:rsidRPr="00DE0E3B" w:rsidRDefault="00DE0E3B" w:rsidP="00DE0E3B">
      <w:pPr>
        <w:spacing w:after="0" w:line="240" w:lineRule="auto"/>
        <w:ind w:firstLine="567"/>
        <w:jc w:val="both"/>
        <w:rPr>
          <w:rFonts w:ascii="Times New Roman" w:eastAsia="Times New Roman" w:hAnsi="Times New Roman" w:cs="Times New Roman"/>
          <w:lang w:eastAsia="ru-RU"/>
        </w:rPr>
      </w:pPr>
      <w:r w:rsidRPr="00DE0E3B">
        <w:rPr>
          <w:rFonts w:ascii="Times New Roman" w:eastAsia="Times New Roman" w:hAnsi="Times New Roman" w:cs="Times New Roman"/>
          <w:bCs/>
          <w:lang w:eastAsia="ru-RU"/>
        </w:rPr>
        <w:t>Цель Подпрограммы</w:t>
      </w:r>
      <w:proofErr w:type="gramStart"/>
      <w:r w:rsidRPr="00DE0E3B">
        <w:rPr>
          <w:rFonts w:ascii="Times New Roman" w:eastAsia="Times New Roman" w:hAnsi="Times New Roman" w:cs="Times New Roman"/>
          <w:lang w:eastAsia="ru-RU"/>
        </w:rPr>
        <w:t xml:space="preserve"> :</w:t>
      </w:r>
      <w:proofErr w:type="gramEnd"/>
    </w:p>
    <w:p w:rsidR="00DE0E3B" w:rsidRPr="00DE0E3B" w:rsidRDefault="00DE0E3B" w:rsidP="00DE0E3B">
      <w:pPr>
        <w:spacing w:after="0" w:line="240" w:lineRule="auto"/>
        <w:ind w:firstLine="567"/>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 Эффективное управление имуществом, содействие сохранности, восстановление и повышение качества муниципального имущества.</w:t>
      </w:r>
    </w:p>
    <w:p w:rsidR="00DE0E3B" w:rsidRPr="00DE0E3B" w:rsidRDefault="00DE0E3B" w:rsidP="00DE0E3B">
      <w:pPr>
        <w:spacing w:after="0" w:line="240" w:lineRule="auto"/>
        <w:ind w:firstLine="567"/>
        <w:jc w:val="both"/>
        <w:rPr>
          <w:rFonts w:ascii="Times New Roman" w:eastAsia="Times New Roman" w:hAnsi="Times New Roman" w:cs="Times New Roman"/>
          <w:lang w:eastAsia="ru-RU"/>
        </w:rPr>
      </w:pPr>
    </w:p>
    <w:p w:rsidR="00DE0E3B" w:rsidRPr="00DE0E3B" w:rsidRDefault="00DE0E3B" w:rsidP="00DE0E3B">
      <w:pPr>
        <w:spacing w:after="0" w:line="240" w:lineRule="auto"/>
        <w:ind w:firstLine="567"/>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Задачи Подпрограммы: </w:t>
      </w:r>
    </w:p>
    <w:p w:rsidR="00DE0E3B" w:rsidRPr="00DE0E3B" w:rsidRDefault="00DE0E3B" w:rsidP="00DE0E3B">
      <w:pPr>
        <w:numPr>
          <w:ilvl w:val="0"/>
          <w:numId w:val="27"/>
        </w:num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Обслуживание, проведение текущего ремонта муниципального имущества.</w:t>
      </w:r>
    </w:p>
    <w:p w:rsidR="00DE0E3B" w:rsidRPr="00DE0E3B" w:rsidRDefault="00DE0E3B" w:rsidP="00DE0E3B">
      <w:pPr>
        <w:widowControl w:val="0"/>
        <w:numPr>
          <w:ilvl w:val="0"/>
          <w:numId w:val="27"/>
        </w:numPr>
        <w:autoSpaceDE w:val="0"/>
        <w:autoSpaceDN w:val="0"/>
        <w:adjustRightInd w:val="0"/>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Надлежащее содержание муниципального имущества.</w:t>
      </w:r>
    </w:p>
    <w:p w:rsidR="00DE0E3B" w:rsidRPr="00DE0E3B" w:rsidRDefault="00DE0E3B" w:rsidP="00DE0E3B">
      <w:pPr>
        <w:numPr>
          <w:ilvl w:val="0"/>
          <w:numId w:val="27"/>
        </w:numPr>
        <w:spacing w:after="0"/>
        <w:jc w:val="both"/>
        <w:rPr>
          <w:rFonts w:ascii="Times New Roman" w:eastAsia="Times New Roman" w:hAnsi="Times New Roman" w:cs="Times New Roman"/>
          <w:lang w:eastAsia="ar-SA"/>
        </w:rPr>
      </w:pPr>
      <w:r w:rsidRPr="00DE0E3B">
        <w:rPr>
          <w:rFonts w:ascii="Times New Roman" w:eastAsia="Times New Roman" w:hAnsi="Times New Roman" w:cs="Times New Roman"/>
          <w:lang w:eastAsia="ar-SA"/>
        </w:rPr>
        <w:t xml:space="preserve">Данный комплекс основных задач Подпрограммы, направленный на достижение  поставленной цели, рассчитан на трехлетний период: 2015 </w:t>
      </w:r>
      <w:smartTag w:uri="urn:schemas-microsoft-com:office:smarttags" w:element="metricconverter">
        <w:smartTagPr>
          <w:attr w:name="ProductID" w:val="-2017 г"/>
        </w:smartTagPr>
        <w:r w:rsidRPr="00DE0E3B">
          <w:rPr>
            <w:rFonts w:ascii="Times New Roman" w:eastAsia="Times New Roman" w:hAnsi="Times New Roman" w:cs="Times New Roman"/>
            <w:lang w:eastAsia="ar-SA"/>
          </w:rPr>
          <w:t>-2017 г</w:t>
        </w:r>
      </w:smartTag>
      <w:r w:rsidRPr="00DE0E3B">
        <w:rPr>
          <w:rFonts w:ascii="Times New Roman" w:eastAsia="Times New Roman" w:hAnsi="Times New Roman" w:cs="Times New Roman"/>
          <w:lang w:eastAsia="ar-SA"/>
        </w:rPr>
        <w:t>.г.</w:t>
      </w:r>
    </w:p>
    <w:p w:rsidR="00DE0E3B" w:rsidRPr="00DE0E3B" w:rsidRDefault="00DE0E3B" w:rsidP="00DE0E3B">
      <w:pPr>
        <w:numPr>
          <w:ilvl w:val="0"/>
          <w:numId w:val="27"/>
        </w:numPr>
        <w:spacing w:after="0"/>
        <w:jc w:val="both"/>
        <w:rPr>
          <w:rFonts w:ascii="Times New Roman" w:eastAsia="Times New Roman" w:hAnsi="Times New Roman" w:cs="Times New Roman"/>
          <w:lang w:eastAsia="ar-SA"/>
        </w:rPr>
      </w:pPr>
      <w:r w:rsidRPr="00DE0E3B">
        <w:rPr>
          <w:rFonts w:ascii="Times New Roman" w:eastAsia="Times New Roman" w:hAnsi="Times New Roman" w:cs="Times New Roman"/>
          <w:color w:val="000000"/>
          <w:lang w:eastAsia="ar-SA"/>
        </w:rPr>
        <w:t>собственники помещений обязаны уплачивать ежемесячные взносы на капитальный ремонт общего имущества в многоквартирном доме;</w:t>
      </w:r>
    </w:p>
    <w:p w:rsidR="00DE0E3B" w:rsidRPr="00DE0E3B" w:rsidRDefault="00DE0E3B" w:rsidP="00DE0E3B">
      <w:pPr>
        <w:numPr>
          <w:ilvl w:val="0"/>
          <w:numId w:val="27"/>
        </w:numPr>
        <w:spacing w:after="0"/>
        <w:jc w:val="both"/>
        <w:rPr>
          <w:rFonts w:ascii="Times New Roman" w:eastAsia="Times New Roman" w:hAnsi="Times New Roman" w:cs="Times New Roman"/>
          <w:lang w:eastAsia="ar-SA"/>
        </w:rPr>
      </w:pPr>
      <w:r w:rsidRPr="00DE0E3B">
        <w:rPr>
          <w:rFonts w:ascii="Times New Roman" w:eastAsia="Times New Roman" w:hAnsi="Times New Roman" w:cs="Times New Roman"/>
          <w:color w:val="000000"/>
          <w:lang w:eastAsia="ar-SA"/>
        </w:rPr>
        <w:t>взносы на капитальный ремонт распространяется на всех собственников помещений в многоквартирном доме – на собственников квартир и собственников нежилых помещений, на граждан, юридических лиц, на собственников муниципальных и государственных помещений</w:t>
      </w:r>
    </w:p>
    <w:p w:rsidR="00DE0E3B" w:rsidRPr="00DE0E3B" w:rsidRDefault="00DE0E3B" w:rsidP="00DE0E3B">
      <w:pPr>
        <w:numPr>
          <w:ilvl w:val="0"/>
          <w:numId w:val="27"/>
        </w:numPr>
        <w:spacing w:after="0"/>
        <w:jc w:val="both"/>
        <w:rPr>
          <w:rFonts w:ascii="Times New Roman" w:eastAsia="Times New Roman" w:hAnsi="Times New Roman" w:cs="Times New Roman"/>
          <w:lang w:eastAsia="ar-SA"/>
        </w:rPr>
      </w:pPr>
      <w:r w:rsidRPr="00DE0E3B">
        <w:rPr>
          <w:rFonts w:ascii="Times New Roman" w:eastAsia="Times New Roman" w:hAnsi="Times New Roman" w:cs="Times New Roman"/>
          <w:color w:val="000000"/>
          <w:lang w:eastAsia="ar-SA"/>
        </w:rPr>
        <w:t>ремонт общего имущества в многоквартирном доме;</w:t>
      </w:r>
    </w:p>
    <w:p w:rsidR="00DE0E3B" w:rsidRPr="00DE0E3B" w:rsidRDefault="00DE0E3B" w:rsidP="00DE0E3B">
      <w:pPr>
        <w:numPr>
          <w:ilvl w:val="0"/>
          <w:numId w:val="27"/>
        </w:numPr>
        <w:spacing w:after="0"/>
        <w:jc w:val="both"/>
        <w:rPr>
          <w:rFonts w:ascii="Times New Roman" w:eastAsia="Times New Roman" w:hAnsi="Times New Roman" w:cs="Times New Roman"/>
          <w:lang w:eastAsia="ar-SA"/>
        </w:rPr>
      </w:pPr>
      <w:r w:rsidRPr="00DE0E3B">
        <w:rPr>
          <w:rFonts w:ascii="Times New Roman" w:eastAsia="Times New Roman" w:hAnsi="Times New Roman" w:cs="Times New Roman"/>
          <w:color w:val="000000"/>
          <w:lang w:eastAsia="ar-SA"/>
        </w:rPr>
        <w:t>оплата услуг и работ по капитальному ремонту.</w:t>
      </w:r>
    </w:p>
    <w:p w:rsidR="00DE0E3B" w:rsidRPr="00DE0E3B" w:rsidRDefault="00DE0E3B" w:rsidP="00DE0E3B">
      <w:pPr>
        <w:spacing w:after="0"/>
        <w:ind w:firstLine="709"/>
        <w:jc w:val="both"/>
        <w:rPr>
          <w:rFonts w:ascii="Times New Roman" w:eastAsia="Times New Roman" w:hAnsi="Times New Roman" w:cs="Times New Roman"/>
          <w:lang w:eastAsia="ar-SA"/>
        </w:rPr>
      </w:pPr>
      <w:r w:rsidRPr="00DE0E3B">
        <w:rPr>
          <w:rFonts w:ascii="Times New Roman" w:eastAsia="Times New Roman" w:hAnsi="Times New Roman" w:cs="Times New Roman"/>
          <w:lang w:eastAsia="ar-SA"/>
        </w:rPr>
        <w:t>Оценка достижения цели Подпрограммы осуществляется посредством определения степени и полноты достижения поставленных задач.</w:t>
      </w:r>
    </w:p>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lastRenderedPageBreak/>
        <w:t>Финансирование мероприятий может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DE0E3B" w:rsidRPr="00DE0E3B" w:rsidRDefault="00DE0E3B" w:rsidP="00DE0E3B">
      <w:pPr>
        <w:spacing w:after="0"/>
        <w:jc w:val="both"/>
        <w:rPr>
          <w:rFonts w:ascii="Times New Roman" w:eastAsia="Times New Roman" w:hAnsi="Times New Roman" w:cs="Times New Roman"/>
          <w:sz w:val="24"/>
          <w:szCs w:val="24"/>
          <w:lang w:eastAsia="ru-RU"/>
        </w:rPr>
      </w:pPr>
    </w:p>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sz w:val="24"/>
          <w:szCs w:val="24"/>
          <w:lang w:eastAsia="ru-RU"/>
        </w:rPr>
        <w:t xml:space="preserve">        1.10 </w:t>
      </w:r>
      <w:r w:rsidRPr="00DE0E3B">
        <w:rPr>
          <w:rFonts w:ascii="Times New Roman" w:eastAsia="Times New Roman" w:hAnsi="Times New Roman" w:cs="Times New Roman"/>
          <w:lang w:eastAsia="ru-RU"/>
        </w:rPr>
        <w:t>В приложении №5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w:t>
      </w:r>
      <w:r w:rsidRPr="00DE0E3B">
        <w:rPr>
          <w:rFonts w:ascii="Times New Roman" w:eastAsia="Times New Roman" w:hAnsi="Times New Roman" w:cs="Times New Roman"/>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в 5 Подпрограмме «Содержание и обслуживание муниципального имущества сельского поселения Хрящевка муниципального района Ставропольский Самарской области на 2015 - 2017 годы» (Далее – Подпрограмма), Паспорт подпрограммы "</w:t>
      </w:r>
      <w:r w:rsidRPr="00DE0E3B">
        <w:rPr>
          <w:rFonts w:ascii="Calibri" w:eastAsia="Times New Roman" w:hAnsi="Calibri" w:cs="Times New Roman"/>
          <w:lang w:eastAsia="ru-RU"/>
        </w:rPr>
        <w:t xml:space="preserve"> </w:t>
      </w:r>
      <w:r w:rsidRPr="00DE0E3B">
        <w:rPr>
          <w:rFonts w:ascii="Times New Roman" w:eastAsia="Times New Roman" w:hAnsi="Times New Roman" w:cs="Times New Roman"/>
          <w:lang w:eastAsia="ru-RU"/>
        </w:rPr>
        <w:t>Содержание и обслуживание муниципального имущества сельского поселения Хрящевка муниципального района Ставропольский Самарской области на 2015 - 2017 годы» (Далее – Подпрограмма),</w:t>
      </w:r>
      <w:r w:rsidRPr="00DE0E3B">
        <w:rPr>
          <w:rFonts w:ascii="Times New Roman" w:eastAsia="Times New Roman" w:hAnsi="Times New Roman" w:cs="Times New Roman"/>
          <w:color w:val="000000"/>
          <w:lang w:eastAsia="ru-RU"/>
        </w:rPr>
        <w:t xml:space="preserve"> «Объемы и источники финансирования</w:t>
      </w:r>
      <w:r w:rsidRPr="00DE0E3B">
        <w:rPr>
          <w:rFonts w:ascii="Times New Roman" w:eastAsia="Times New Roman" w:hAnsi="Times New Roman" w:cs="Times New Roman"/>
          <w:lang w:eastAsia="ru-RU"/>
        </w:rPr>
        <w:t xml:space="preserve"> Подпрограммы</w:t>
      </w:r>
      <w:r w:rsidRPr="00DE0E3B">
        <w:rPr>
          <w:rFonts w:ascii="Times New Roman" w:eastAsia="Times New Roman" w:hAnsi="Times New Roman" w:cs="Times New Roman"/>
          <w:color w:val="000000"/>
          <w:lang w:eastAsia="ru-RU"/>
        </w:rPr>
        <w:t xml:space="preserve">» </w:t>
      </w:r>
      <w:r w:rsidRPr="00DE0E3B">
        <w:rPr>
          <w:rFonts w:ascii="Times New Roman" w:eastAsia="Times New Roman" w:hAnsi="Times New Roman" w:cs="Times New Roman"/>
          <w:lang w:eastAsia="ru-RU"/>
        </w:rPr>
        <w:t xml:space="preserve">изложить в следующей редакции: </w:t>
      </w:r>
    </w:p>
    <w:p w:rsidR="00DE0E3B" w:rsidRPr="00DE0E3B" w:rsidRDefault="00DE0E3B" w:rsidP="00DE0E3B">
      <w:pPr>
        <w:spacing w:after="0" w:line="240" w:lineRule="auto"/>
        <w:jc w:val="both"/>
        <w:rPr>
          <w:rFonts w:ascii="Times New Roman" w:eastAsia="Times New Roman" w:hAnsi="Times New Roman" w:cs="Times New Roman"/>
          <w:sz w:val="24"/>
          <w:szCs w:val="24"/>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09"/>
        <w:gridCol w:w="7245"/>
      </w:tblGrid>
      <w:tr w:rsidR="00DE0E3B" w:rsidRPr="00DE0E3B" w:rsidTr="00502285">
        <w:tc>
          <w:tcPr>
            <w:tcW w:w="2660" w:type="dxa"/>
            <w:tcBorders>
              <w:top w:val="single" w:sz="4" w:space="0" w:color="000000"/>
              <w:left w:val="single" w:sz="4" w:space="0" w:color="000000"/>
              <w:bottom w:val="single" w:sz="4" w:space="0" w:color="000000"/>
              <w:right w:val="single" w:sz="4" w:space="0" w:color="000000"/>
            </w:tcBorders>
            <w:hideMark/>
          </w:tcPr>
          <w:p w:rsidR="00DE0E3B" w:rsidRPr="00DE0E3B" w:rsidRDefault="00DE0E3B" w:rsidP="00DE0E3B">
            <w:pPr>
              <w:autoSpaceDE w:val="0"/>
              <w:autoSpaceDN w:val="0"/>
              <w:adjustRightInd w:val="0"/>
              <w:spacing w:after="0"/>
              <w:jc w:val="center"/>
              <w:outlineLvl w:val="1"/>
              <w:rPr>
                <w:rFonts w:ascii="Times New Roman" w:eastAsia="Times New Roman" w:hAnsi="Times New Roman" w:cs="Times New Roman"/>
                <w:sz w:val="24"/>
                <w:szCs w:val="24"/>
                <w:lang w:eastAsia="ru-RU"/>
              </w:rPr>
            </w:pPr>
            <w:r w:rsidRPr="00DE0E3B">
              <w:rPr>
                <w:rFonts w:ascii="Times New Roman" w:eastAsia="Times New Roman" w:hAnsi="Times New Roman" w:cs="Times New Roman"/>
                <w:sz w:val="24"/>
                <w:szCs w:val="24"/>
                <w:lang w:eastAsia="ru-RU"/>
              </w:rPr>
              <w:t>Объемы и источники  финансирования  Подпрограммы</w:t>
            </w:r>
          </w:p>
        </w:tc>
        <w:tc>
          <w:tcPr>
            <w:tcW w:w="7654" w:type="dxa"/>
            <w:tcBorders>
              <w:top w:val="single" w:sz="4" w:space="0" w:color="000000"/>
              <w:left w:val="single" w:sz="4" w:space="0" w:color="000000"/>
              <w:bottom w:val="single" w:sz="4" w:space="0" w:color="000000"/>
              <w:right w:val="single" w:sz="4" w:space="0" w:color="000000"/>
            </w:tcBorders>
            <w:hideMark/>
          </w:tcPr>
          <w:p w:rsidR="00DE0E3B" w:rsidRPr="00DE0E3B" w:rsidRDefault="00DE0E3B" w:rsidP="00DE0E3B">
            <w:pPr>
              <w:autoSpaceDE w:val="0"/>
              <w:autoSpaceDN w:val="0"/>
              <w:adjustRightInd w:val="0"/>
              <w:spacing w:after="0"/>
              <w:jc w:val="both"/>
              <w:rPr>
                <w:rFonts w:ascii="Times New Roman" w:eastAsia="Calibri" w:hAnsi="Times New Roman" w:cs="Times New Roman"/>
                <w:lang w:eastAsia="ru-RU"/>
              </w:rPr>
            </w:pPr>
            <w:r w:rsidRPr="00DE0E3B">
              <w:rPr>
                <w:rFonts w:ascii="Times New Roman" w:eastAsia="Calibri" w:hAnsi="Times New Roman" w:cs="Times New Roman"/>
                <w:lang w:eastAsia="ru-RU"/>
              </w:rPr>
              <w:t>Финансирование мероприятий может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DE0E3B" w:rsidRPr="00DE0E3B" w:rsidRDefault="00DE0E3B" w:rsidP="00DE0E3B">
            <w:pPr>
              <w:autoSpaceDE w:val="0"/>
              <w:autoSpaceDN w:val="0"/>
              <w:adjustRightInd w:val="0"/>
              <w:spacing w:after="0"/>
              <w:jc w:val="both"/>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Общий объем финансирования Подпрограммы составляет   </w:t>
            </w:r>
            <w:r w:rsidR="002A0B4F">
              <w:rPr>
                <w:rFonts w:ascii="Times New Roman" w:eastAsia="Calibri" w:hAnsi="Times New Roman" w:cs="Times New Roman"/>
                <w:lang w:eastAsia="ru-RU"/>
              </w:rPr>
              <w:t>4</w:t>
            </w:r>
            <w:r w:rsidRPr="00DE0E3B">
              <w:rPr>
                <w:rFonts w:ascii="Times New Roman" w:eastAsia="Calibri" w:hAnsi="Times New Roman" w:cs="Times New Roman"/>
                <w:lang w:eastAsia="ru-RU"/>
              </w:rPr>
              <w:t>95 200 рублей. 00 коп.</w:t>
            </w:r>
          </w:p>
          <w:p w:rsidR="00DE0E3B" w:rsidRPr="00DE0E3B" w:rsidRDefault="00DE0E3B" w:rsidP="00DE0E3B">
            <w:pPr>
              <w:autoSpaceDE w:val="0"/>
              <w:autoSpaceDN w:val="0"/>
              <w:adjustRightInd w:val="0"/>
              <w:spacing w:after="0"/>
              <w:jc w:val="both"/>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2015 год – </w:t>
            </w:r>
            <w:r w:rsidR="002A0B4F">
              <w:rPr>
                <w:rFonts w:ascii="Times New Roman" w:eastAsia="Calibri" w:hAnsi="Times New Roman" w:cs="Times New Roman"/>
                <w:lang w:eastAsia="ru-RU"/>
              </w:rPr>
              <w:t>4</w:t>
            </w:r>
            <w:r w:rsidRPr="00DE0E3B">
              <w:rPr>
                <w:rFonts w:ascii="Times New Roman" w:eastAsia="Calibri" w:hAnsi="Times New Roman" w:cs="Times New Roman"/>
                <w:lang w:eastAsia="ru-RU"/>
              </w:rPr>
              <w:t>75 200 руб. 00 коп</w:t>
            </w:r>
            <w:proofErr w:type="gramStart"/>
            <w:r w:rsidRPr="00DE0E3B">
              <w:rPr>
                <w:rFonts w:ascii="Times New Roman" w:eastAsia="Calibri" w:hAnsi="Times New Roman" w:cs="Times New Roman"/>
                <w:lang w:eastAsia="ru-RU"/>
              </w:rPr>
              <w:t>.;</w:t>
            </w:r>
            <w:proofErr w:type="gramEnd"/>
          </w:p>
          <w:p w:rsidR="00DE0E3B" w:rsidRPr="00DE0E3B" w:rsidRDefault="00DE0E3B" w:rsidP="00DE0E3B">
            <w:pPr>
              <w:autoSpaceDE w:val="0"/>
              <w:autoSpaceDN w:val="0"/>
              <w:adjustRightInd w:val="0"/>
              <w:spacing w:after="0"/>
              <w:jc w:val="both"/>
              <w:rPr>
                <w:rFonts w:ascii="Times New Roman" w:eastAsia="Calibri" w:hAnsi="Times New Roman" w:cs="Times New Roman"/>
                <w:lang w:eastAsia="ru-RU"/>
              </w:rPr>
            </w:pPr>
            <w:r w:rsidRPr="00DE0E3B">
              <w:rPr>
                <w:rFonts w:ascii="Times New Roman" w:eastAsia="Calibri" w:hAnsi="Times New Roman" w:cs="Times New Roman"/>
                <w:lang w:eastAsia="ru-RU"/>
              </w:rPr>
              <w:t>2016 год – 10 000 руб. 00 коп.;</w:t>
            </w:r>
          </w:p>
          <w:p w:rsidR="00DE0E3B" w:rsidRPr="00DE0E3B" w:rsidRDefault="00DE0E3B" w:rsidP="00DE0E3B">
            <w:pPr>
              <w:suppressAutoHyphens/>
              <w:autoSpaceDE w:val="0"/>
              <w:spacing w:after="0"/>
              <w:jc w:val="both"/>
              <w:rPr>
                <w:rFonts w:ascii="Times New Roman" w:eastAsia="Times New Roman" w:hAnsi="Times New Roman" w:cs="Times New Roman"/>
                <w:sz w:val="24"/>
                <w:szCs w:val="24"/>
                <w:lang w:eastAsia="ru-RU"/>
              </w:rPr>
            </w:pPr>
            <w:r w:rsidRPr="00DE0E3B">
              <w:rPr>
                <w:rFonts w:ascii="Times New Roman" w:eastAsia="Calibri" w:hAnsi="Times New Roman" w:cs="Times New Roman"/>
                <w:lang w:eastAsia="ru-RU"/>
              </w:rPr>
              <w:t>2017 год – 10 000 руб. 00 коп.</w:t>
            </w:r>
          </w:p>
        </w:tc>
      </w:tr>
    </w:tbl>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         </w:t>
      </w:r>
    </w:p>
    <w:p w:rsid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      1.11</w:t>
      </w:r>
      <w:proofErr w:type="gramStart"/>
      <w:r w:rsidRPr="00DE0E3B">
        <w:rPr>
          <w:rFonts w:ascii="Times New Roman" w:eastAsia="Times New Roman" w:hAnsi="Times New Roman" w:cs="Times New Roman"/>
          <w:lang w:eastAsia="ru-RU"/>
        </w:rPr>
        <w:t xml:space="preserve">  В</w:t>
      </w:r>
      <w:proofErr w:type="gramEnd"/>
      <w:r w:rsidRPr="00DE0E3B">
        <w:rPr>
          <w:rFonts w:ascii="Times New Roman" w:eastAsia="Times New Roman" w:hAnsi="Times New Roman" w:cs="Times New Roman"/>
          <w:lang w:eastAsia="ru-RU"/>
        </w:rPr>
        <w:t xml:space="preserve"> Приложении 5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w:t>
      </w:r>
      <w:r w:rsidRPr="00DE0E3B">
        <w:rPr>
          <w:rFonts w:ascii="Times New Roman" w:eastAsia="Times New Roman" w:hAnsi="Times New Roman" w:cs="Times New Roman"/>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 xml:space="preserve">в 5 Подпрограмме «Содержание и обслуживание муниципального имущества сельского поселения Хрящевка муниципального района Ставропольский Самарской области на 2015 - 2017 годы» (далее </w:t>
      </w:r>
      <w:proofErr w:type="gramStart"/>
      <w:r w:rsidRPr="00DE0E3B">
        <w:rPr>
          <w:rFonts w:ascii="Times New Roman" w:eastAsia="Times New Roman" w:hAnsi="Times New Roman" w:cs="Times New Roman"/>
          <w:lang w:eastAsia="ru-RU"/>
        </w:rPr>
        <w:t>Подпрограмма)», в пункте 5 «Мероприятия Подпрограммы»,  таблицу 1 изложить в следующей редакции:</w:t>
      </w:r>
      <w:proofErr w:type="gramEnd"/>
    </w:p>
    <w:p w:rsidR="002A0B4F" w:rsidRDefault="002A0B4F" w:rsidP="00DE0E3B">
      <w:pPr>
        <w:spacing w:after="0"/>
        <w:jc w:val="both"/>
        <w:rPr>
          <w:rFonts w:ascii="Times New Roman" w:eastAsia="Times New Roman" w:hAnsi="Times New Roman" w:cs="Times New Roman"/>
          <w:lang w:eastAsia="ru-RU"/>
        </w:rPr>
      </w:pPr>
    </w:p>
    <w:tbl>
      <w:tblPr>
        <w:tblW w:w="9923" w:type="dxa"/>
        <w:tblInd w:w="70" w:type="dxa"/>
        <w:tblLayout w:type="fixed"/>
        <w:tblCellMar>
          <w:left w:w="70" w:type="dxa"/>
          <w:right w:w="70" w:type="dxa"/>
        </w:tblCellMar>
        <w:tblLook w:val="04A0"/>
      </w:tblPr>
      <w:tblGrid>
        <w:gridCol w:w="4111"/>
        <w:gridCol w:w="2268"/>
        <w:gridCol w:w="1418"/>
        <w:gridCol w:w="1134"/>
        <w:gridCol w:w="992"/>
      </w:tblGrid>
      <w:tr w:rsidR="002A0B4F" w:rsidRPr="00446CB5" w:rsidTr="002A0B4F">
        <w:trPr>
          <w:cantSplit/>
          <w:trHeight w:val="240"/>
        </w:trPr>
        <w:tc>
          <w:tcPr>
            <w:tcW w:w="4111" w:type="dxa"/>
            <w:vMerge w:val="restart"/>
            <w:tcBorders>
              <w:top w:val="single" w:sz="6" w:space="0" w:color="auto"/>
              <w:left w:val="single" w:sz="6" w:space="0" w:color="auto"/>
              <w:bottom w:val="single" w:sz="6" w:space="0" w:color="auto"/>
              <w:right w:val="single" w:sz="6" w:space="0" w:color="auto"/>
            </w:tcBorders>
            <w:hideMark/>
          </w:tcPr>
          <w:p w:rsidR="002A0B4F" w:rsidRPr="00446CB5" w:rsidRDefault="002A0B4F" w:rsidP="00EF5214">
            <w:pPr>
              <w:pStyle w:val="ConsPlusCell"/>
              <w:widowControl/>
              <w:spacing w:line="276" w:lineRule="auto"/>
              <w:ind w:left="72"/>
              <w:rPr>
                <w:sz w:val="22"/>
                <w:szCs w:val="22"/>
              </w:rPr>
            </w:pPr>
            <w:r w:rsidRPr="00446CB5">
              <w:rPr>
                <w:sz w:val="22"/>
                <w:szCs w:val="22"/>
              </w:rPr>
              <w:t>Наименования</w:t>
            </w:r>
          </w:p>
        </w:tc>
        <w:tc>
          <w:tcPr>
            <w:tcW w:w="2268" w:type="dxa"/>
            <w:vMerge w:val="restart"/>
            <w:tcBorders>
              <w:top w:val="single" w:sz="6" w:space="0" w:color="auto"/>
              <w:left w:val="single" w:sz="6" w:space="0" w:color="auto"/>
              <w:bottom w:val="single" w:sz="6" w:space="0" w:color="auto"/>
              <w:right w:val="single" w:sz="6" w:space="0" w:color="auto"/>
            </w:tcBorders>
            <w:hideMark/>
          </w:tcPr>
          <w:p w:rsidR="002A0B4F" w:rsidRPr="00446CB5" w:rsidRDefault="002A0B4F" w:rsidP="00EF5214">
            <w:pPr>
              <w:pStyle w:val="ConsPlusCell"/>
              <w:widowControl/>
              <w:spacing w:line="276" w:lineRule="auto"/>
              <w:jc w:val="center"/>
              <w:rPr>
                <w:sz w:val="22"/>
                <w:szCs w:val="22"/>
              </w:rPr>
            </w:pPr>
            <w:r w:rsidRPr="00446CB5">
              <w:rPr>
                <w:sz w:val="22"/>
                <w:szCs w:val="22"/>
              </w:rPr>
              <w:t>Источник финансирования</w:t>
            </w:r>
          </w:p>
        </w:tc>
        <w:tc>
          <w:tcPr>
            <w:tcW w:w="3544" w:type="dxa"/>
            <w:gridSpan w:val="3"/>
            <w:tcBorders>
              <w:top w:val="single" w:sz="6" w:space="0" w:color="auto"/>
              <w:left w:val="single" w:sz="6" w:space="0" w:color="auto"/>
              <w:bottom w:val="single" w:sz="6" w:space="0" w:color="auto"/>
              <w:right w:val="single" w:sz="6" w:space="0" w:color="auto"/>
            </w:tcBorders>
            <w:hideMark/>
          </w:tcPr>
          <w:p w:rsidR="002A0B4F" w:rsidRPr="00446CB5" w:rsidRDefault="002A0B4F" w:rsidP="00EF5214">
            <w:pPr>
              <w:pStyle w:val="ConsPlusCell"/>
              <w:widowControl/>
              <w:spacing w:line="276" w:lineRule="auto"/>
              <w:jc w:val="center"/>
              <w:rPr>
                <w:sz w:val="22"/>
                <w:szCs w:val="22"/>
              </w:rPr>
            </w:pPr>
            <w:r>
              <w:rPr>
                <w:sz w:val="22"/>
                <w:szCs w:val="22"/>
              </w:rPr>
              <w:t>Планируемое значение (</w:t>
            </w:r>
            <w:r w:rsidRPr="00446CB5">
              <w:rPr>
                <w:sz w:val="22"/>
                <w:szCs w:val="22"/>
              </w:rPr>
              <w:t>руб.)</w:t>
            </w:r>
          </w:p>
        </w:tc>
      </w:tr>
      <w:tr w:rsidR="002A0B4F" w:rsidRPr="00446CB5" w:rsidTr="002A0B4F">
        <w:trPr>
          <w:cantSplit/>
          <w:trHeight w:val="341"/>
        </w:trPr>
        <w:tc>
          <w:tcPr>
            <w:tcW w:w="4111" w:type="dxa"/>
            <w:vMerge/>
            <w:tcBorders>
              <w:top w:val="single" w:sz="6" w:space="0" w:color="auto"/>
              <w:left w:val="single" w:sz="6" w:space="0" w:color="auto"/>
              <w:bottom w:val="single" w:sz="6" w:space="0" w:color="auto"/>
              <w:right w:val="single" w:sz="6" w:space="0" w:color="auto"/>
            </w:tcBorders>
            <w:vAlign w:val="center"/>
            <w:hideMark/>
          </w:tcPr>
          <w:p w:rsidR="002A0B4F" w:rsidRPr="00446CB5" w:rsidRDefault="002A0B4F" w:rsidP="00EF5214">
            <w:pPr>
              <w:spacing w:after="0"/>
              <w:rPr>
                <w:rFonts w:ascii="Times New Roman" w:hAnsi="Times New Roman"/>
              </w:rPr>
            </w:pPr>
          </w:p>
        </w:tc>
        <w:tc>
          <w:tcPr>
            <w:tcW w:w="2268" w:type="dxa"/>
            <w:vMerge/>
            <w:tcBorders>
              <w:top w:val="single" w:sz="6" w:space="0" w:color="auto"/>
              <w:left w:val="single" w:sz="6" w:space="0" w:color="auto"/>
              <w:bottom w:val="single" w:sz="6" w:space="0" w:color="auto"/>
              <w:right w:val="single" w:sz="6" w:space="0" w:color="auto"/>
            </w:tcBorders>
            <w:vAlign w:val="center"/>
            <w:hideMark/>
          </w:tcPr>
          <w:p w:rsidR="002A0B4F" w:rsidRPr="00446CB5" w:rsidRDefault="002A0B4F" w:rsidP="00EF5214">
            <w:pPr>
              <w:spacing w:after="0"/>
              <w:rPr>
                <w:rFonts w:ascii="Times New Roman" w:hAnsi="Times New Roman"/>
              </w:rPr>
            </w:pPr>
          </w:p>
        </w:tc>
        <w:tc>
          <w:tcPr>
            <w:tcW w:w="1418" w:type="dxa"/>
            <w:tcBorders>
              <w:top w:val="single" w:sz="6" w:space="0" w:color="auto"/>
              <w:left w:val="single" w:sz="6" w:space="0" w:color="auto"/>
              <w:bottom w:val="single" w:sz="6" w:space="0" w:color="auto"/>
              <w:right w:val="single" w:sz="6" w:space="0" w:color="auto"/>
            </w:tcBorders>
            <w:hideMark/>
          </w:tcPr>
          <w:p w:rsidR="002A0B4F" w:rsidRPr="00446CB5" w:rsidRDefault="002A0B4F" w:rsidP="00EF5214">
            <w:pPr>
              <w:pStyle w:val="ConsPlusCell"/>
              <w:widowControl/>
              <w:spacing w:line="276" w:lineRule="auto"/>
              <w:jc w:val="center"/>
              <w:rPr>
                <w:sz w:val="22"/>
                <w:szCs w:val="22"/>
              </w:rPr>
            </w:pPr>
            <w:r w:rsidRPr="00446CB5">
              <w:rPr>
                <w:sz w:val="22"/>
                <w:szCs w:val="22"/>
              </w:rPr>
              <w:t>2015 г.</w:t>
            </w:r>
          </w:p>
        </w:tc>
        <w:tc>
          <w:tcPr>
            <w:tcW w:w="1134" w:type="dxa"/>
            <w:tcBorders>
              <w:top w:val="single" w:sz="6" w:space="0" w:color="auto"/>
              <w:left w:val="single" w:sz="6" w:space="0" w:color="auto"/>
              <w:bottom w:val="single" w:sz="6" w:space="0" w:color="auto"/>
              <w:right w:val="single" w:sz="6" w:space="0" w:color="auto"/>
            </w:tcBorders>
            <w:hideMark/>
          </w:tcPr>
          <w:p w:rsidR="002A0B4F" w:rsidRPr="00446CB5" w:rsidRDefault="002A0B4F" w:rsidP="00EF5214">
            <w:pPr>
              <w:pStyle w:val="ConsPlusCell"/>
              <w:widowControl/>
              <w:spacing w:line="276" w:lineRule="auto"/>
              <w:rPr>
                <w:sz w:val="22"/>
                <w:szCs w:val="22"/>
              </w:rPr>
            </w:pPr>
            <w:r w:rsidRPr="00446CB5">
              <w:rPr>
                <w:sz w:val="22"/>
                <w:szCs w:val="22"/>
              </w:rPr>
              <w:t>2016 г.</w:t>
            </w:r>
          </w:p>
        </w:tc>
        <w:tc>
          <w:tcPr>
            <w:tcW w:w="992" w:type="dxa"/>
            <w:tcBorders>
              <w:top w:val="single" w:sz="6" w:space="0" w:color="auto"/>
              <w:left w:val="single" w:sz="6" w:space="0" w:color="auto"/>
              <w:bottom w:val="single" w:sz="6" w:space="0" w:color="auto"/>
              <w:right w:val="single" w:sz="6" w:space="0" w:color="auto"/>
            </w:tcBorders>
            <w:hideMark/>
          </w:tcPr>
          <w:p w:rsidR="002A0B4F" w:rsidRPr="00446CB5" w:rsidRDefault="002A0B4F" w:rsidP="00EF5214">
            <w:pPr>
              <w:pStyle w:val="ConsPlusCell"/>
              <w:widowControl/>
              <w:spacing w:line="276" w:lineRule="auto"/>
              <w:rPr>
                <w:sz w:val="22"/>
                <w:szCs w:val="22"/>
              </w:rPr>
            </w:pPr>
            <w:r w:rsidRPr="00446CB5">
              <w:rPr>
                <w:sz w:val="22"/>
                <w:szCs w:val="22"/>
              </w:rPr>
              <w:t>2017 г.</w:t>
            </w:r>
          </w:p>
        </w:tc>
      </w:tr>
      <w:tr w:rsidR="002A0B4F" w:rsidRPr="00446CB5" w:rsidTr="002A0B4F">
        <w:trPr>
          <w:cantSplit/>
          <w:trHeight w:val="341"/>
        </w:trPr>
        <w:tc>
          <w:tcPr>
            <w:tcW w:w="9923" w:type="dxa"/>
            <w:gridSpan w:val="5"/>
            <w:tcBorders>
              <w:top w:val="nil"/>
              <w:left w:val="single" w:sz="6" w:space="0" w:color="auto"/>
              <w:bottom w:val="single" w:sz="6" w:space="0" w:color="auto"/>
              <w:right w:val="single" w:sz="6" w:space="0" w:color="auto"/>
            </w:tcBorders>
            <w:hideMark/>
          </w:tcPr>
          <w:p w:rsidR="002A0B4F" w:rsidRPr="00446CB5" w:rsidRDefault="002A0B4F" w:rsidP="002A0B4F">
            <w:pPr>
              <w:pStyle w:val="ConsPlusCell"/>
              <w:widowControl/>
              <w:numPr>
                <w:ilvl w:val="0"/>
                <w:numId w:val="26"/>
              </w:numPr>
              <w:spacing w:line="276" w:lineRule="auto"/>
              <w:jc w:val="center"/>
              <w:rPr>
                <w:b/>
                <w:sz w:val="22"/>
                <w:szCs w:val="22"/>
              </w:rPr>
            </w:pPr>
            <w:r w:rsidRPr="00446CB5">
              <w:rPr>
                <w:b/>
                <w:sz w:val="22"/>
                <w:szCs w:val="22"/>
              </w:rPr>
              <w:t xml:space="preserve"> </w:t>
            </w:r>
            <w:r w:rsidRPr="00B605D0">
              <w:rPr>
                <w:b/>
                <w:sz w:val="22"/>
                <w:szCs w:val="22"/>
              </w:rPr>
              <w:t>Содержание и обслуживание муниципального имущества сельского поселения</w:t>
            </w:r>
            <w:r>
              <w:rPr>
                <w:b/>
                <w:sz w:val="22"/>
                <w:szCs w:val="22"/>
              </w:rPr>
              <w:t xml:space="preserve"> </w:t>
            </w:r>
          </w:p>
        </w:tc>
      </w:tr>
      <w:tr w:rsidR="002A0B4F" w:rsidRPr="00446CB5" w:rsidTr="002A0B4F">
        <w:trPr>
          <w:cantSplit/>
          <w:trHeight w:val="474"/>
        </w:trPr>
        <w:tc>
          <w:tcPr>
            <w:tcW w:w="4111" w:type="dxa"/>
            <w:vMerge w:val="restart"/>
            <w:tcBorders>
              <w:top w:val="single" w:sz="6" w:space="0" w:color="auto"/>
              <w:left w:val="single" w:sz="6" w:space="0" w:color="auto"/>
              <w:bottom w:val="single" w:sz="4" w:space="0" w:color="auto"/>
              <w:right w:val="single" w:sz="6" w:space="0" w:color="auto"/>
            </w:tcBorders>
            <w:hideMark/>
          </w:tcPr>
          <w:p w:rsidR="002A0B4F" w:rsidRPr="00446CB5" w:rsidRDefault="002A0B4F" w:rsidP="00EF5214">
            <w:pPr>
              <w:spacing w:after="0"/>
              <w:rPr>
                <w:rFonts w:ascii="Times New Roman" w:hAnsi="Times New Roman"/>
              </w:rPr>
            </w:pPr>
            <w:r w:rsidRPr="00446CB5">
              <w:rPr>
                <w:rFonts w:ascii="Times New Roman" w:hAnsi="Times New Roman"/>
                <w:color w:val="000000"/>
              </w:rPr>
              <w:t xml:space="preserve"> </w:t>
            </w:r>
            <w:r>
              <w:rPr>
                <w:rFonts w:ascii="Times New Roman" w:hAnsi="Times New Roman"/>
                <w:color w:val="000000"/>
              </w:rPr>
              <w:t>Ремонт муниципального имущества</w:t>
            </w:r>
          </w:p>
        </w:tc>
        <w:tc>
          <w:tcPr>
            <w:tcW w:w="2268" w:type="dxa"/>
            <w:tcBorders>
              <w:top w:val="single" w:sz="6" w:space="0" w:color="auto"/>
              <w:left w:val="single" w:sz="6" w:space="0" w:color="auto"/>
              <w:bottom w:val="single" w:sz="4" w:space="0" w:color="auto"/>
              <w:right w:val="single" w:sz="6" w:space="0" w:color="auto"/>
            </w:tcBorders>
            <w:hideMark/>
          </w:tcPr>
          <w:p w:rsidR="002A0B4F" w:rsidRPr="00446CB5" w:rsidRDefault="002A0B4F" w:rsidP="00EF5214">
            <w:pPr>
              <w:pStyle w:val="ConsPlusCell"/>
              <w:widowControl/>
              <w:spacing w:line="276" w:lineRule="auto"/>
              <w:rPr>
                <w:sz w:val="22"/>
                <w:szCs w:val="22"/>
              </w:rPr>
            </w:pPr>
            <w:r w:rsidRPr="00446CB5">
              <w:rPr>
                <w:sz w:val="22"/>
                <w:szCs w:val="22"/>
              </w:rPr>
              <w:t>Местный бюджет</w:t>
            </w:r>
          </w:p>
        </w:tc>
        <w:tc>
          <w:tcPr>
            <w:tcW w:w="1418" w:type="dxa"/>
            <w:tcBorders>
              <w:top w:val="single" w:sz="6" w:space="0" w:color="auto"/>
              <w:left w:val="single" w:sz="6" w:space="0" w:color="auto"/>
              <w:bottom w:val="single" w:sz="4" w:space="0" w:color="auto"/>
              <w:right w:val="single" w:sz="6" w:space="0" w:color="auto"/>
            </w:tcBorders>
          </w:tcPr>
          <w:p w:rsidR="002A0B4F" w:rsidRPr="00446CB5" w:rsidRDefault="002A0B4F" w:rsidP="00EF5214">
            <w:pPr>
              <w:pStyle w:val="ConsPlusCell"/>
              <w:widowControl/>
              <w:spacing w:line="276" w:lineRule="auto"/>
              <w:jc w:val="center"/>
              <w:rPr>
                <w:sz w:val="22"/>
                <w:szCs w:val="22"/>
              </w:rPr>
            </w:pPr>
            <w:r>
              <w:rPr>
                <w:sz w:val="22"/>
                <w:szCs w:val="22"/>
              </w:rPr>
              <w:t>0</w:t>
            </w:r>
          </w:p>
        </w:tc>
        <w:tc>
          <w:tcPr>
            <w:tcW w:w="1134" w:type="dxa"/>
            <w:tcBorders>
              <w:top w:val="single" w:sz="6" w:space="0" w:color="auto"/>
              <w:left w:val="single" w:sz="6" w:space="0" w:color="auto"/>
              <w:bottom w:val="single" w:sz="4" w:space="0" w:color="auto"/>
              <w:right w:val="single" w:sz="6" w:space="0" w:color="auto"/>
            </w:tcBorders>
          </w:tcPr>
          <w:p w:rsidR="002A0B4F" w:rsidRPr="00446CB5" w:rsidRDefault="002A0B4F" w:rsidP="00EF5214">
            <w:pPr>
              <w:pStyle w:val="ConsPlusCell"/>
              <w:widowControl/>
              <w:spacing w:line="276" w:lineRule="auto"/>
              <w:jc w:val="center"/>
              <w:rPr>
                <w:sz w:val="22"/>
                <w:szCs w:val="22"/>
              </w:rPr>
            </w:pPr>
            <w:r>
              <w:rPr>
                <w:sz w:val="22"/>
                <w:szCs w:val="22"/>
              </w:rPr>
              <w:t>0</w:t>
            </w:r>
          </w:p>
        </w:tc>
        <w:tc>
          <w:tcPr>
            <w:tcW w:w="992" w:type="dxa"/>
            <w:tcBorders>
              <w:top w:val="single" w:sz="6" w:space="0" w:color="auto"/>
              <w:left w:val="single" w:sz="6" w:space="0" w:color="auto"/>
              <w:bottom w:val="single" w:sz="4" w:space="0" w:color="auto"/>
              <w:right w:val="single" w:sz="6" w:space="0" w:color="auto"/>
            </w:tcBorders>
          </w:tcPr>
          <w:p w:rsidR="002A0B4F" w:rsidRPr="00446CB5" w:rsidRDefault="002A0B4F" w:rsidP="00EF5214">
            <w:pPr>
              <w:pStyle w:val="ConsPlusCell"/>
              <w:widowControl/>
              <w:spacing w:line="276" w:lineRule="auto"/>
              <w:jc w:val="center"/>
              <w:rPr>
                <w:sz w:val="22"/>
                <w:szCs w:val="22"/>
              </w:rPr>
            </w:pPr>
            <w:r>
              <w:rPr>
                <w:sz w:val="22"/>
                <w:szCs w:val="22"/>
              </w:rPr>
              <w:t>0</w:t>
            </w:r>
          </w:p>
        </w:tc>
      </w:tr>
      <w:tr w:rsidR="002A0B4F" w:rsidRPr="00446CB5" w:rsidTr="002A0B4F">
        <w:trPr>
          <w:cantSplit/>
          <w:trHeight w:val="410"/>
        </w:trPr>
        <w:tc>
          <w:tcPr>
            <w:tcW w:w="4111" w:type="dxa"/>
            <w:vMerge/>
            <w:tcBorders>
              <w:top w:val="single" w:sz="6" w:space="0" w:color="auto"/>
              <w:left w:val="single" w:sz="6" w:space="0" w:color="auto"/>
              <w:bottom w:val="single" w:sz="4" w:space="0" w:color="auto"/>
              <w:right w:val="single" w:sz="6" w:space="0" w:color="auto"/>
            </w:tcBorders>
            <w:vAlign w:val="center"/>
            <w:hideMark/>
          </w:tcPr>
          <w:p w:rsidR="002A0B4F" w:rsidRPr="00446CB5" w:rsidRDefault="002A0B4F" w:rsidP="00EF5214">
            <w:pPr>
              <w:spacing w:after="0"/>
              <w:rPr>
                <w:rFonts w:ascii="Times New Roman" w:hAnsi="Times New Roman"/>
              </w:rPr>
            </w:pPr>
          </w:p>
        </w:tc>
        <w:tc>
          <w:tcPr>
            <w:tcW w:w="2268" w:type="dxa"/>
            <w:tcBorders>
              <w:top w:val="single" w:sz="4" w:space="0" w:color="auto"/>
              <w:left w:val="single" w:sz="6" w:space="0" w:color="auto"/>
              <w:bottom w:val="single" w:sz="6" w:space="0" w:color="auto"/>
              <w:right w:val="single" w:sz="6" w:space="0" w:color="auto"/>
            </w:tcBorders>
            <w:hideMark/>
          </w:tcPr>
          <w:p w:rsidR="002A0B4F" w:rsidRPr="00446CB5" w:rsidRDefault="002A0B4F" w:rsidP="00EF5214">
            <w:pPr>
              <w:pStyle w:val="ConsPlusCell"/>
              <w:spacing w:line="276" w:lineRule="auto"/>
              <w:rPr>
                <w:sz w:val="22"/>
                <w:szCs w:val="22"/>
              </w:rPr>
            </w:pPr>
            <w:r w:rsidRPr="00446CB5">
              <w:rPr>
                <w:sz w:val="22"/>
                <w:szCs w:val="22"/>
              </w:rPr>
              <w:t>Областной бюджет</w:t>
            </w:r>
          </w:p>
        </w:tc>
        <w:tc>
          <w:tcPr>
            <w:tcW w:w="1418" w:type="dxa"/>
            <w:tcBorders>
              <w:top w:val="single" w:sz="4" w:space="0" w:color="auto"/>
              <w:left w:val="single" w:sz="6" w:space="0" w:color="auto"/>
              <w:bottom w:val="single" w:sz="6" w:space="0" w:color="auto"/>
              <w:right w:val="single" w:sz="6" w:space="0" w:color="auto"/>
            </w:tcBorders>
          </w:tcPr>
          <w:p w:rsidR="002A0B4F" w:rsidRPr="00446CB5" w:rsidRDefault="002A0B4F" w:rsidP="00EF5214">
            <w:pPr>
              <w:pStyle w:val="ConsPlusCell"/>
              <w:widowControl/>
              <w:spacing w:line="276" w:lineRule="auto"/>
              <w:jc w:val="center"/>
              <w:rPr>
                <w:sz w:val="22"/>
                <w:szCs w:val="22"/>
              </w:rPr>
            </w:pPr>
            <w:r>
              <w:rPr>
                <w:sz w:val="22"/>
                <w:szCs w:val="22"/>
              </w:rPr>
              <w:t>0</w:t>
            </w:r>
          </w:p>
        </w:tc>
        <w:tc>
          <w:tcPr>
            <w:tcW w:w="1134" w:type="dxa"/>
            <w:tcBorders>
              <w:top w:val="single" w:sz="4" w:space="0" w:color="auto"/>
              <w:left w:val="single" w:sz="6" w:space="0" w:color="auto"/>
              <w:bottom w:val="single" w:sz="6" w:space="0" w:color="auto"/>
              <w:right w:val="single" w:sz="6" w:space="0" w:color="auto"/>
            </w:tcBorders>
          </w:tcPr>
          <w:p w:rsidR="002A0B4F" w:rsidRPr="00446CB5" w:rsidRDefault="002A0B4F" w:rsidP="00EF5214">
            <w:pPr>
              <w:pStyle w:val="ConsPlusCell"/>
              <w:widowControl/>
              <w:spacing w:line="276" w:lineRule="auto"/>
              <w:jc w:val="center"/>
              <w:rPr>
                <w:sz w:val="22"/>
                <w:szCs w:val="22"/>
              </w:rPr>
            </w:pPr>
            <w:r>
              <w:rPr>
                <w:sz w:val="22"/>
                <w:szCs w:val="22"/>
              </w:rPr>
              <w:t>0</w:t>
            </w:r>
          </w:p>
        </w:tc>
        <w:tc>
          <w:tcPr>
            <w:tcW w:w="992" w:type="dxa"/>
            <w:tcBorders>
              <w:top w:val="single" w:sz="4" w:space="0" w:color="auto"/>
              <w:left w:val="single" w:sz="6" w:space="0" w:color="auto"/>
              <w:bottom w:val="single" w:sz="6" w:space="0" w:color="auto"/>
              <w:right w:val="single" w:sz="6" w:space="0" w:color="auto"/>
            </w:tcBorders>
          </w:tcPr>
          <w:p w:rsidR="002A0B4F" w:rsidRPr="00446CB5" w:rsidRDefault="002A0B4F" w:rsidP="00EF5214">
            <w:pPr>
              <w:pStyle w:val="ConsPlusCell"/>
              <w:widowControl/>
              <w:spacing w:line="276" w:lineRule="auto"/>
              <w:jc w:val="center"/>
              <w:rPr>
                <w:sz w:val="22"/>
                <w:szCs w:val="22"/>
              </w:rPr>
            </w:pPr>
            <w:r>
              <w:rPr>
                <w:sz w:val="22"/>
                <w:szCs w:val="22"/>
              </w:rPr>
              <w:t>0</w:t>
            </w:r>
          </w:p>
        </w:tc>
      </w:tr>
      <w:tr w:rsidR="002A0B4F" w:rsidRPr="00446CB5" w:rsidTr="002A0B4F">
        <w:trPr>
          <w:cantSplit/>
          <w:trHeight w:val="318"/>
        </w:trPr>
        <w:tc>
          <w:tcPr>
            <w:tcW w:w="4111" w:type="dxa"/>
            <w:vMerge/>
            <w:tcBorders>
              <w:top w:val="single" w:sz="6" w:space="0" w:color="auto"/>
              <w:left w:val="single" w:sz="6" w:space="0" w:color="auto"/>
              <w:bottom w:val="single" w:sz="6" w:space="0" w:color="auto"/>
              <w:right w:val="single" w:sz="6" w:space="0" w:color="auto"/>
            </w:tcBorders>
            <w:vAlign w:val="center"/>
            <w:hideMark/>
          </w:tcPr>
          <w:p w:rsidR="002A0B4F" w:rsidRPr="00446CB5" w:rsidRDefault="002A0B4F" w:rsidP="00EF5214">
            <w:pPr>
              <w:spacing w:after="0"/>
              <w:rPr>
                <w:rFonts w:ascii="Times New Roman" w:hAnsi="Times New Roman"/>
              </w:rPr>
            </w:pPr>
          </w:p>
        </w:tc>
        <w:tc>
          <w:tcPr>
            <w:tcW w:w="2268" w:type="dxa"/>
            <w:tcBorders>
              <w:top w:val="single" w:sz="6" w:space="0" w:color="auto"/>
              <w:left w:val="single" w:sz="6" w:space="0" w:color="auto"/>
              <w:bottom w:val="single" w:sz="6" w:space="0" w:color="auto"/>
              <w:right w:val="single" w:sz="6" w:space="0" w:color="auto"/>
            </w:tcBorders>
            <w:hideMark/>
          </w:tcPr>
          <w:p w:rsidR="002A0B4F" w:rsidRPr="00446CB5" w:rsidRDefault="002A0B4F" w:rsidP="00EF5214">
            <w:pPr>
              <w:pStyle w:val="ConsPlusCell"/>
              <w:widowControl/>
              <w:spacing w:line="276" w:lineRule="auto"/>
              <w:rPr>
                <w:sz w:val="22"/>
                <w:szCs w:val="22"/>
              </w:rPr>
            </w:pPr>
            <w:r w:rsidRPr="00446CB5">
              <w:rPr>
                <w:sz w:val="22"/>
                <w:szCs w:val="22"/>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2A0B4F" w:rsidRPr="00446CB5" w:rsidRDefault="002A0B4F" w:rsidP="00EF5214">
            <w:pPr>
              <w:pStyle w:val="ConsPlusCell"/>
              <w:widowControl/>
              <w:spacing w:line="276" w:lineRule="auto"/>
              <w:jc w:val="center"/>
              <w:rPr>
                <w:sz w:val="22"/>
                <w:szCs w:val="22"/>
              </w:rPr>
            </w:pPr>
            <w:r>
              <w:rPr>
                <w:sz w:val="22"/>
                <w:szCs w:val="22"/>
              </w:rPr>
              <w:t>0</w:t>
            </w:r>
          </w:p>
        </w:tc>
        <w:tc>
          <w:tcPr>
            <w:tcW w:w="1134" w:type="dxa"/>
            <w:tcBorders>
              <w:top w:val="single" w:sz="6" w:space="0" w:color="auto"/>
              <w:left w:val="single" w:sz="6" w:space="0" w:color="auto"/>
              <w:bottom w:val="single" w:sz="6" w:space="0" w:color="auto"/>
              <w:right w:val="single" w:sz="6" w:space="0" w:color="auto"/>
            </w:tcBorders>
          </w:tcPr>
          <w:p w:rsidR="002A0B4F" w:rsidRPr="00446CB5" w:rsidRDefault="002A0B4F" w:rsidP="00EF5214">
            <w:pPr>
              <w:pStyle w:val="ConsPlusCell"/>
              <w:widowControl/>
              <w:spacing w:line="276" w:lineRule="auto"/>
              <w:jc w:val="center"/>
              <w:rPr>
                <w:sz w:val="22"/>
                <w:szCs w:val="22"/>
              </w:rPr>
            </w:pPr>
            <w:r>
              <w:rPr>
                <w:sz w:val="22"/>
                <w:szCs w:val="22"/>
              </w:rPr>
              <w:t>0</w:t>
            </w:r>
          </w:p>
        </w:tc>
        <w:tc>
          <w:tcPr>
            <w:tcW w:w="992" w:type="dxa"/>
            <w:tcBorders>
              <w:top w:val="single" w:sz="6" w:space="0" w:color="auto"/>
              <w:left w:val="single" w:sz="6" w:space="0" w:color="auto"/>
              <w:bottom w:val="single" w:sz="6" w:space="0" w:color="auto"/>
              <w:right w:val="single" w:sz="6" w:space="0" w:color="auto"/>
            </w:tcBorders>
          </w:tcPr>
          <w:p w:rsidR="002A0B4F" w:rsidRPr="00446CB5" w:rsidRDefault="002A0B4F" w:rsidP="00EF5214">
            <w:pPr>
              <w:pStyle w:val="ConsPlusCell"/>
              <w:widowControl/>
              <w:spacing w:line="276" w:lineRule="auto"/>
              <w:jc w:val="center"/>
              <w:rPr>
                <w:sz w:val="22"/>
                <w:szCs w:val="22"/>
              </w:rPr>
            </w:pPr>
            <w:r>
              <w:rPr>
                <w:sz w:val="22"/>
                <w:szCs w:val="22"/>
              </w:rPr>
              <w:t>0</w:t>
            </w:r>
          </w:p>
        </w:tc>
      </w:tr>
      <w:tr w:rsidR="002A0B4F" w:rsidTr="002A0B4F">
        <w:trPr>
          <w:cantSplit/>
          <w:trHeight w:val="318"/>
        </w:trPr>
        <w:tc>
          <w:tcPr>
            <w:tcW w:w="4111" w:type="dxa"/>
            <w:vMerge w:val="restart"/>
            <w:tcBorders>
              <w:top w:val="single" w:sz="6" w:space="0" w:color="auto"/>
              <w:left w:val="single" w:sz="6" w:space="0" w:color="auto"/>
              <w:right w:val="single" w:sz="6" w:space="0" w:color="auto"/>
            </w:tcBorders>
            <w:vAlign w:val="center"/>
          </w:tcPr>
          <w:p w:rsidR="002A0B4F" w:rsidRDefault="002A0B4F" w:rsidP="00EF5214">
            <w:pPr>
              <w:pStyle w:val="ConsPlusCell"/>
              <w:widowControl/>
              <w:spacing w:line="276" w:lineRule="auto"/>
            </w:pPr>
            <w:r>
              <w:t xml:space="preserve">Ремонт кабинета (для участкового инспектора полиции, и для размещения МФЦ)  в ДК «Современник», стоящего на балансе администрации сельского поселения </w:t>
            </w:r>
            <w:proofErr w:type="spellStart"/>
            <w:r>
              <w:t>Хрящевка</w:t>
            </w:r>
            <w:proofErr w:type="spellEnd"/>
            <w:r>
              <w:t xml:space="preserve"> муниципального района Ставропольский Самарской области</w:t>
            </w:r>
          </w:p>
        </w:tc>
        <w:tc>
          <w:tcPr>
            <w:tcW w:w="2268" w:type="dxa"/>
            <w:tcBorders>
              <w:top w:val="single" w:sz="6" w:space="0" w:color="auto"/>
              <w:left w:val="single" w:sz="6" w:space="0" w:color="auto"/>
              <w:bottom w:val="single" w:sz="4" w:space="0" w:color="auto"/>
              <w:right w:val="single" w:sz="6" w:space="0" w:color="auto"/>
            </w:tcBorders>
          </w:tcPr>
          <w:p w:rsidR="002A0B4F" w:rsidRDefault="002A0B4F" w:rsidP="00EF5214">
            <w:pPr>
              <w:pStyle w:val="ConsPlusCell"/>
              <w:widowControl/>
              <w:spacing w:line="276" w:lineRule="auto"/>
              <w:rPr>
                <w:sz w:val="22"/>
                <w:szCs w:val="22"/>
              </w:rPr>
            </w:pPr>
            <w:r w:rsidRPr="00446CB5">
              <w:rPr>
                <w:sz w:val="22"/>
                <w:szCs w:val="22"/>
              </w:rPr>
              <w:t>Местный бюджет</w:t>
            </w:r>
          </w:p>
          <w:p w:rsidR="002A0B4F" w:rsidRPr="00446CB5" w:rsidRDefault="002A0B4F" w:rsidP="00EF5214">
            <w:pPr>
              <w:pStyle w:val="ConsPlusCell"/>
              <w:widowControl/>
              <w:spacing w:line="276" w:lineRule="auto"/>
              <w:rPr>
                <w:sz w:val="22"/>
                <w:szCs w:val="22"/>
              </w:rPr>
            </w:pPr>
          </w:p>
        </w:tc>
        <w:tc>
          <w:tcPr>
            <w:tcW w:w="1418" w:type="dxa"/>
            <w:tcBorders>
              <w:top w:val="single" w:sz="6" w:space="0" w:color="auto"/>
              <w:left w:val="single" w:sz="6" w:space="0" w:color="auto"/>
              <w:bottom w:val="single" w:sz="4" w:space="0" w:color="auto"/>
              <w:right w:val="single" w:sz="6" w:space="0" w:color="auto"/>
            </w:tcBorders>
          </w:tcPr>
          <w:p w:rsidR="002A0B4F" w:rsidRDefault="002A0B4F" w:rsidP="00EF5214">
            <w:pPr>
              <w:pStyle w:val="ConsPlusCell"/>
              <w:widowControl/>
              <w:spacing w:line="276" w:lineRule="auto"/>
              <w:jc w:val="center"/>
              <w:rPr>
                <w:sz w:val="22"/>
                <w:szCs w:val="22"/>
              </w:rPr>
            </w:pPr>
            <w:r>
              <w:rPr>
                <w:sz w:val="22"/>
                <w:szCs w:val="22"/>
              </w:rPr>
              <w:t>200 000</w:t>
            </w:r>
          </w:p>
        </w:tc>
        <w:tc>
          <w:tcPr>
            <w:tcW w:w="1134" w:type="dxa"/>
            <w:tcBorders>
              <w:top w:val="single" w:sz="6" w:space="0" w:color="auto"/>
              <w:left w:val="single" w:sz="6" w:space="0" w:color="auto"/>
              <w:bottom w:val="single" w:sz="4" w:space="0" w:color="auto"/>
              <w:right w:val="single" w:sz="6" w:space="0" w:color="auto"/>
            </w:tcBorders>
          </w:tcPr>
          <w:p w:rsidR="002A0B4F" w:rsidRDefault="002A0B4F" w:rsidP="00EF5214">
            <w:pPr>
              <w:pStyle w:val="ConsPlusCell"/>
              <w:widowControl/>
              <w:spacing w:line="276" w:lineRule="auto"/>
              <w:jc w:val="center"/>
              <w:rPr>
                <w:sz w:val="22"/>
                <w:szCs w:val="22"/>
              </w:rPr>
            </w:pPr>
            <w:r>
              <w:rPr>
                <w:sz w:val="22"/>
                <w:szCs w:val="22"/>
              </w:rPr>
              <w:t>0</w:t>
            </w:r>
          </w:p>
        </w:tc>
        <w:tc>
          <w:tcPr>
            <w:tcW w:w="992" w:type="dxa"/>
            <w:tcBorders>
              <w:top w:val="single" w:sz="6" w:space="0" w:color="auto"/>
              <w:left w:val="single" w:sz="6" w:space="0" w:color="auto"/>
              <w:bottom w:val="single" w:sz="4" w:space="0" w:color="auto"/>
              <w:right w:val="single" w:sz="6" w:space="0" w:color="auto"/>
            </w:tcBorders>
          </w:tcPr>
          <w:p w:rsidR="002A0B4F" w:rsidRDefault="002A0B4F" w:rsidP="00EF5214">
            <w:pPr>
              <w:pStyle w:val="ConsPlusCell"/>
              <w:widowControl/>
              <w:spacing w:line="276" w:lineRule="auto"/>
              <w:jc w:val="center"/>
              <w:rPr>
                <w:sz w:val="22"/>
                <w:szCs w:val="22"/>
              </w:rPr>
            </w:pPr>
            <w:r>
              <w:rPr>
                <w:sz w:val="22"/>
                <w:szCs w:val="22"/>
              </w:rPr>
              <w:t>0</w:t>
            </w:r>
          </w:p>
        </w:tc>
      </w:tr>
      <w:tr w:rsidR="002A0B4F" w:rsidTr="002A0B4F">
        <w:trPr>
          <w:cantSplit/>
          <w:trHeight w:val="318"/>
        </w:trPr>
        <w:tc>
          <w:tcPr>
            <w:tcW w:w="4111" w:type="dxa"/>
            <w:vMerge/>
            <w:tcBorders>
              <w:left w:val="single" w:sz="6" w:space="0" w:color="auto"/>
              <w:right w:val="single" w:sz="6" w:space="0" w:color="auto"/>
            </w:tcBorders>
            <w:vAlign w:val="center"/>
          </w:tcPr>
          <w:p w:rsidR="002A0B4F" w:rsidRDefault="002A0B4F" w:rsidP="00EF5214">
            <w:pPr>
              <w:pStyle w:val="ConsPlusCell"/>
              <w:widowControl/>
              <w:spacing w:line="276" w:lineRule="auto"/>
            </w:pPr>
          </w:p>
        </w:tc>
        <w:tc>
          <w:tcPr>
            <w:tcW w:w="2268" w:type="dxa"/>
            <w:tcBorders>
              <w:top w:val="single" w:sz="6" w:space="0" w:color="auto"/>
              <w:left w:val="single" w:sz="6" w:space="0" w:color="auto"/>
              <w:bottom w:val="single" w:sz="4" w:space="0" w:color="auto"/>
              <w:right w:val="single" w:sz="6" w:space="0" w:color="auto"/>
            </w:tcBorders>
          </w:tcPr>
          <w:p w:rsidR="002A0B4F" w:rsidRDefault="002A0B4F" w:rsidP="00EF5214">
            <w:pPr>
              <w:pStyle w:val="ConsPlusCell"/>
              <w:spacing w:line="276" w:lineRule="auto"/>
              <w:rPr>
                <w:sz w:val="22"/>
                <w:szCs w:val="22"/>
              </w:rPr>
            </w:pPr>
            <w:r w:rsidRPr="00446CB5">
              <w:rPr>
                <w:sz w:val="22"/>
                <w:szCs w:val="22"/>
              </w:rPr>
              <w:t>Областной бюджет</w:t>
            </w:r>
          </w:p>
          <w:p w:rsidR="002A0B4F" w:rsidRPr="00446CB5" w:rsidRDefault="002A0B4F" w:rsidP="00EF5214">
            <w:pPr>
              <w:pStyle w:val="ConsPlusCell"/>
              <w:spacing w:line="276" w:lineRule="auto"/>
              <w:rPr>
                <w:sz w:val="22"/>
                <w:szCs w:val="22"/>
              </w:rPr>
            </w:pPr>
          </w:p>
        </w:tc>
        <w:tc>
          <w:tcPr>
            <w:tcW w:w="1418" w:type="dxa"/>
            <w:tcBorders>
              <w:top w:val="single" w:sz="6" w:space="0" w:color="auto"/>
              <w:left w:val="single" w:sz="6" w:space="0" w:color="auto"/>
              <w:bottom w:val="single" w:sz="4" w:space="0" w:color="auto"/>
              <w:right w:val="single" w:sz="6" w:space="0" w:color="auto"/>
            </w:tcBorders>
          </w:tcPr>
          <w:p w:rsidR="002A0B4F" w:rsidRDefault="002A0B4F" w:rsidP="00EF5214">
            <w:pPr>
              <w:pStyle w:val="ConsPlusCell"/>
              <w:widowControl/>
              <w:spacing w:line="276" w:lineRule="auto"/>
              <w:jc w:val="center"/>
              <w:rPr>
                <w:sz w:val="22"/>
                <w:szCs w:val="22"/>
              </w:rPr>
            </w:pPr>
            <w:r>
              <w:rPr>
                <w:sz w:val="22"/>
                <w:szCs w:val="22"/>
              </w:rPr>
              <w:t>0</w:t>
            </w:r>
          </w:p>
        </w:tc>
        <w:tc>
          <w:tcPr>
            <w:tcW w:w="1134" w:type="dxa"/>
            <w:tcBorders>
              <w:top w:val="single" w:sz="6" w:space="0" w:color="auto"/>
              <w:left w:val="single" w:sz="6" w:space="0" w:color="auto"/>
              <w:bottom w:val="single" w:sz="4" w:space="0" w:color="auto"/>
              <w:right w:val="single" w:sz="6" w:space="0" w:color="auto"/>
            </w:tcBorders>
          </w:tcPr>
          <w:p w:rsidR="002A0B4F" w:rsidRDefault="002A0B4F" w:rsidP="00EF5214">
            <w:pPr>
              <w:pStyle w:val="ConsPlusCell"/>
              <w:widowControl/>
              <w:spacing w:line="276" w:lineRule="auto"/>
              <w:jc w:val="center"/>
              <w:rPr>
                <w:sz w:val="22"/>
                <w:szCs w:val="22"/>
              </w:rPr>
            </w:pPr>
            <w:r>
              <w:rPr>
                <w:sz w:val="22"/>
                <w:szCs w:val="22"/>
              </w:rPr>
              <w:t>0</w:t>
            </w:r>
          </w:p>
        </w:tc>
        <w:tc>
          <w:tcPr>
            <w:tcW w:w="992" w:type="dxa"/>
            <w:tcBorders>
              <w:top w:val="single" w:sz="6" w:space="0" w:color="auto"/>
              <w:left w:val="single" w:sz="6" w:space="0" w:color="auto"/>
              <w:bottom w:val="single" w:sz="4" w:space="0" w:color="auto"/>
              <w:right w:val="single" w:sz="6" w:space="0" w:color="auto"/>
            </w:tcBorders>
          </w:tcPr>
          <w:p w:rsidR="002A0B4F" w:rsidRDefault="002A0B4F" w:rsidP="00EF5214">
            <w:pPr>
              <w:pStyle w:val="ConsPlusCell"/>
              <w:widowControl/>
              <w:spacing w:line="276" w:lineRule="auto"/>
              <w:jc w:val="center"/>
              <w:rPr>
                <w:sz w:val="22"/>
                <w:szCs w:val="22"/>
              </w:rPr>
            </w:pPr>
            <w:r>
              <w:rPr>
                <w:sz w:val="22"/>
                <w:szCs w:val="22"/>
              </w:rPr>
              <w:t>0</w:t>
            </w:r>
          </w:p>
        </w:tc>
      </w:tr>
      <w:tr w:rsidR="002A0B4F" w:rsidTr="002A0B4F">
        <w:trPr>
          <w:cantSplit/>
          <w:trHeight w:val="318"/>
        </w:trPr>
        <w:tc>
          <w:tcPr>
            <w:tcW w:w="4111" w:type="dxa"/>
            <w:vMerge/>
            <w:tcBorders>
              <w:left w:val="single" w:sz="6" w:space="0" w:color="auto"/>
              <w:bottom w:val="single" w:sz="4" w:space="0" w:color="auto"/>
              <w:right w:val="single" w:sz="6" w:space="0" w:color="auto"/>
            </w:tcBorders>
            <w:vAlign w:val="center"/>
          </w:tcPr>
          <w:p w:rsidR="002A0B4F" w:rsidRDefault="002A0B4F" w:rsidP="00EF5214">
            <w:pPr>
              <w:pStyle w:val="ConsPlusCell"/>
              <w:widowControl/>
              <w:spacing w:line="276" w:lineRule="auto"/>
            </w:pPr>
          </w:p>
        </w:tc>
        <w:tc>
          <w:tcPr>
            <w:tcW w:w="2268" w:type="dxa"/>
            <w:tcBorders>
              <w:top w:val="single" w:sz="6" w:space="0" w:color="auto"/>
              <w:left w:val="single" w:sz="6" w:space="0" w:color="auto"/>
              <w:bottom w:val="single" w:sz="4" w:space="0" w:color="auto"/>
              <w:right w:val="single" w:sz="6" w:space="0" w:color="auto"/>
            </w:tcBorders>
          </w:tcPr>
          <w:p w:rsidR="002A0B4F" w:rsidRPr="00446CB5" w:rsidRDefault="002A0B4F" w:rsidP="00EF5214">
            <w:pPr>
              <w:pStyle w:val="ConsPlusCell"/>
              <w:widowControl/>
              <w:spacing w:line="276" w:lineRule="auto"/>
              <w:rPr>
                <w:sz w:val="22"/>
                <w:szCs w:val="22"/>
              </w:rPr>
            </w:pPr>
            <w:r w:rsidRPr="00446CB5">
              <w:rPr>
                <w:sz w:val="22"/>
                <w:szCs w:val="22"/>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rsidR="002A0B4F" w:rsidRDefault="002A0B4F" w:rsidP="00EF5214">
            <w:pPr>
              <w:pStyle w:val="ConsPlusCell"/>
              <w:widowControl/>
              <w:spacing w:line="276" w:lineRule="auto"/>
              <w:jc w:val="center"/>
              <w:rPr>
                <w:sz w:val="22"/>
                <w:szCs w:val="22"/>
              </w:rPr>
            </w:pPr>
            <w:r>
              <w:rPr>
                <w:sz w:val="22"/>
                <w:szCs w:val="22"/>
              </w:rPr>
              <w:t>0</w:t>
            </w:r>
          </w:p>
        </w:tc>
        <w:tc>
          <w:tcPr>
            <w:tcW w:w="1134" w:type="dxa"/>
            <w:tcBorders>
              <w:top w:val="single" w:sz="6" w:space="0" w:color="auto"/>
              <w:left w:val="single" w:sz="6" w:space="0" w:color="auto"/>
              <w:bottom w:val="single" w:sz="4" w:space="0" w:color="auto"/>
              <w:right w:val="single" w:sz="6" w:space="0" w:color="auto"/>
            </w:tcBorders>
          </w:tcPr>
          <w:p w:rsidR="002A0B4F" w:rsidRDefault="002A0B4F" w:rsidP="00EF5214">
            <w:pPr>
              <w:pStyle w:val="ConsPlusCell"/>
              <w:widowControl/>
              <w:spacing w:line="276" w:lineRule="auto"/>
              <w:jc w:val="center"/>
              <w:rPr>
                <w:sz w:val="22"/>
                <w:szCs w:val="22"/>
              </w:rPr>
            </w:pPr>
            <w:r>
              <w:rPr>
                <w:sz w:val="22"/>
                <w:szCs w:val="22"/>
              </w:rPr>
              <w:t>0</w:t>
            </w:r>
          </w:p>
        </w:tc>
        <w:tc>
          <w:tcPr>
            <w:tcW w:w="992" w:type="dxa"/>
            <w:tcBorders>
              <w:top w:val="single" w:sz="6" w:space="0" w:color="auto"/>
              <w:left w:val="single" w:sz="6" w:space="0" w:color="auto"/>
              <w:bottom w:val="single" w:sz="4" w:space="0" w:color="auto"/>
              <w:right w:val="single" w:sz="6" w:space="0" w:color="auto"/>
            </w:tcBorders>
          </w:tcPr>
          <w:p w:rsidR="002A0B4F" w:rsidRDefault="002A0B4F" w:rsidP="00EF5214">
            <w:pPr>
              <w:pStyle w:val="ConsPlusCell"/>
              <w:widowControl/>
              <w:spacing w:line="276" w:lineRule="auto"/>
              <w:jc w:val="center"/>
              <w:rPr>
                <w:sz w:val="22"/>
                <w:szCs w:val="22"/>
              </w:rPr>
            </w:pPr>
            <w:r>
              <w:rPr>
                <w:sz w:val="22"/>
                <w:szCs w:val="22"/>
              </w:rPr>
              <w:t>0</w:t>
            </w:r>
          </w:p>
        </w:tc>
      </w:tr>
      <w:tr w:rsidR="002A0B4F" w:rsidRPr="00446CB5" w:rsidTr="002A0B4F">
        <w:trPr>
          <w:cantSplit/>
          <w:trHeight w:val="318"/>
        </w:trPr>
        <w:tc>
          <w:tcPr>
            <w:tcW w:w="6379" w:type="dxa"/>
            <w:gridSpan w:val="2"/>
            <w:tcBorders>
              <w:top w:val="single" w:sz="6" w:space="0" w:color="auto"/>
              <w:left w:val="single" w:sz="6" w:space="0" w:color="auto"/>
              <w:bottom w:val="single" w:sz="4" w:space="0" w:color="auto"/>
              <w:right w:val="single" w:sz="6" w:space="0" w:color="auto"/>
            </w:tcBorders>
            <w:vAlign w:val="center"/>
            <w:hideMark/>
          </w:tcPr>
          <w:p w:rsidR="002A0B4F" w:rsidRPr="00446CB5" w:rsidRDefault="002A0B4F" w:rsidP="00EF5214">
            <w:pPr>
              <w:pStyle w:val="ConsPlusCell"/>
              <w:widowControl/>
              <w:spacing w:line="276" w:lineRule="auto"/>
              <w:rPr>
                <w:sz w:val="22"/>
                <w:szCs w:val="22"/>
              </w:rPr>
            </w:pPr>
            <w:r>
              <w:t>ИТОГО</w:t>
            </w:r>
          </w:p>
        </w:tc>
        <w:tc>
          <w:tcPr>
            <w:tcW w:w="1418" w:type="dxa"/>
            <w:tcBorders>
              <w:top w:val="single" w:sz="6" w:space="0" w:color="auto"/>
              <w:left w:val="single" w:sz="6" w:space="0" w:color="auto"/>
              <w:bottom w:val="single" w:sz="4" w:space="0" w:color="auto"/>
              <w:right w:val="single" w:sz="6" w:space="0" w:color="auto"/>
            </w:tcBorders>
          </w:tcPr>
          <w:p w:rsidR="002A0B4F" w:rsidRPr="00446CB5" w:rsidRDefault="002A0B4F" w:rsidP="00EF5214">
            <w:pPr>
              <w:pStyle w:val="ConsPlusCell"/>
              <w:widowControl/>
              <w:spacing w:line="276" w:lineRule="auto"/>
              <w:jc w:val="center"/>
              <w:rPr>
                <w:sz w:val="22"/>
                <w:szCs w:val="22"/>
              </w:rPr>
            </w:pPr>
            <w:r>
              <w:rPr>
                <w:sz w:val="22"/>
                <w:szCs w:val="22"/>
              </w:rPr>
              <w:t>210 000</w:t>
            </w:r>
          </w:p>
        </w:tc>
        <w:tc>
          <w:tcPr>
            <w:tcW w:w="1134" w:type="dxa"/>
            <w:tcBorders>
              <w:top w:val="single" w:sz="6" w:space="0" w:color="auto"/>
              <w:left w:val="single" w:sz="6" w:space="0" w:color="auto"/>
              <w:bottom w:val="single" w:sz="4" w:space="0" w:color="auto"/>
              <w:right w:val="single" w:sz="6" w:space="0" w:color="auto"/>
            </w:tcBorders>
          </w:tcPr>
          <w:p w:rsidR="002A0B4F" w:rsidRPr="00446CB5" w:rsidRDefault="002A0B4F" w:rsidP="00EF5214">
            <w:pPr>
              <w:pStyle w:val="ConsPlusCell"/>
              <w:widowControl/>
              <w:spacing w:line="276" w:lineRule="auto"/>
              <w:jc w:val="center"/>
              <w:rPr>
                <w:sz w:val="22"/>
                <w:szCs w:val="22"/>
              </w:rPr>
            </w:pPr>
            <w:r>
              <w:rPr>
                <w:sz w:val="22"/>
                <w:szCs w:val="22"/>
              </w:rPr>
              <w:t>10 000</w:t>
            </w:r>
          </w:p>
        </w:tc>
        <w:tc>
          <w:tcPr>
            <w:tcW w:w="992" w:type="dxa"/>
            <w:tcBorders>
              <w:top w:val="single" w:sz="6" w:space="0" w:color="auto"/>
              <w:left w:val="single" w:sz="6" w:space="0" w:color="auto"/>
              <w:bottom w:val="single" w:sz="4" w:space="0" w:color="auto"/>
              <w:right w:val="single" w:sz="6" w:space="0" w:color="auto"/>
            </w:tcBorders>
          </w:tcPr>
          <w:p w:rsidR="002A0B4F" w:rsidRPr="00446CB5" w:rsidRDefault="002A0B4F" w:rsidP="00EF5214">
            <w:pPr>
              <w:pStyle w:val="ConsPlusCell"/>
              <w:widowControl/>
              <w:spacing w:line="276" w:lineRule="auto"/>
              <w:jc w:val="center"/>
              <w:rPr>
                <w:sz w:val="22"/>
                <w:szCs w:val="22"/>
              </w:rPr>
            </w:pPr>
            <w:r>
              <w:rPr>
                <w:sz w:val="22"/>
                <w:szCs w:val="22"/>
              </w:rPr>
              <w:t>10 000</w:t>
            </w:r>
          </w:p>
        </w:tc>
      </w:tr>
      <w:tr w:rsidR="00DE0E3B" w:rsidRPr="00DE0E3B" w:rsidTr="002A0B4F">
        <w:tblPrEx>
          <w:tblLook w:val="00A0"/>
        </w:tblPrEx>
        <w:trPr>
          <w:cantSplit/>
          <w:trHeight w:val="318"/>
        </w:trPr>
        <w:tc>
          <w:tcPr>
            <w:tcW w:w="9923" w:type="dxa"/>
            <w:gridSpan w:val="5"/>
            <w:tcBorders>
              <w:top w:val="single" w:sz="6" w:space="0" w:color="auto"/>
              <w:left w:val="single" w:sz="6" w:space="0" w:color="auto"/>
              <w:bottom w:val="single" w:sz="6" w:space="0" w:color="auto"/>
              <w:right w:val="single" w:sz="6" w:space="0" w:color="auto"/>
            </w:tcBorders>
            <w:vAlign w:val="center"/>
          </w:tcPr>
          <w:p w:rsidR="00DE0E3B" w:rsidRPr="00DE0E3B" w:rsidRDefault="00DE0E3B" w:rsidP="00DE0E3B">
            <w:pPr>
              <w:numPr>
                <w:ilvl w:val="0"/>
                <w:numId w:val="26"/>
              </w:num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b/>
                <w:lang w:eastAsia="ru-RU"/>
              </w:rPr>
              <w:t>Взнос на капитальный ремонт муниципального имущества сельского поселения</w:t>
            </w:r>
          </w:p>
        </w:tc>
      </w:tr>
      <w:tr w:rsidR="00DE0E3B" w:rsidRPr="00DE0E3B" w:rsidTr="002A0B4F">
        <w:tblPrEx>
          <w:tblLook w:val="00A0"/>
        </w:tblPrEx>
        <w:trPr>
          <w:cantSplit/>
          <w:trHeight w:val="318"/>
        </w:trPr>
        <w:tc>
          <w:tcPr>
            <w:tcW w:w="4111" w:type="dxa"/>
            <w:vMerge w:val="restart"/>
            <w:tcBorders>
              <w:top w:val="single" w:sz="6" w:space="0" w:color="auto"/>
              <w:left w:val="single" w:sz="6" w:space="0" w:color="auto"/>
              <w:right w:val="single" w:sz="4" w:space="0" w:color="auto"/>
            </w:tcBorders>
          </w:tcPr>
          <w:p w:rsidR="00DE0E3B" w:rsidRPr="00DE0E3B" w:rsidRDefault="00DE0E3B" w:rsidP="00DE0E3B">
            <w:pPr>
              <w:spacing w:after="0"/>
              <w:rPr>
                <w:rFonts w:ascii="Times New Roman" w:eastAsia="Times New Roman" w:hAnsi="Times New Roman" w:cs="Times New Roman"/>
                <w:lang w:eastAsia="ru-RU"/>
              </w:rPr>
            </w:pPr>
            <w:r w:rsidRPr="00DE0E3B">
              <w:rPr>
                <w:rFonts w:ascii="Times New Roman" w:eastAsia="Times New Roman" w:hAnsi="Times New Roman" w:cs="Times New Roman"/>
                <w:color w:val="000000"/>
                <w:lang w:eastAsia="ru-RU"/>
              </w:rPr>
              <w:lastRenderedPageBreak/>
              <w:t>Взнос на капитальный ремонт муниципального имущества</w:t>
            </w:r>
          </w:p>
        </w:tc>
        <w:tc>
          <w:tcPr>
            <w:tcW w:w="2268" w:type="dxa"/>
            <w:tcBorders>
              <w:top w:val="single" w:sz="6" w:space="0" w:color="auto"/>
              <w:left w:val="single" w:sz="4"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275 200,00</w:t>
            </w:r>
          </w:p>
        </w:tc>
        <w:tc>
          <w:tcPr>
            <w:tcW w:w="1134"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992"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r>
      <w:tr w:rsidR="00DE0E3B" w:rsidRPr="00DE0E3B" w:rsidTr="002A0B4F">
        <w:tblPrEx>
          <w:tblLook w:val="00A0"/>
        </w:tblPrEx>
        <w:trPr>
          <w:cantSplit/>
          <w:trHeight w:val="318"/>
        </w:trPr>
        <w:tc>
          <w:tcPr>
            <w:tcW w:w="4111" w:type="dxa"/>
            <w:vMerge/>
            <w:tcBorders>
              <w:left w:val="single" w:sz="6" w:space="0" w:color="auto"/>
              <w:right w:val="single" w:sz="4" w:space="0" w:color="auto"/>
            </w:tcBorders>
            <w:vAlign w:val="center"/>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268" w:type="dxa"/>
            <w:tcBorders>
              <w:top w:val="single" w:sz="6" w:space="0" w:color="auto"/>
              <w:left w:val="single" w:sz="4"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134"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992"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r>
      <w:tr w:rsidR="00DE0E3B" w:rsidRPr="00DE0E3B" w:rsidTr="002A0B4F">
        <w:tblPrEx>
          <w:tblLook w:val="00A0"/>
        </w:tblPrEx>
        <w:trPr>
          <w:cantSplit/>
          <w:trHeight w:val="318"/>
        </w:trPr>
        <w:tc>
          <w:tcPr>
            <w:tcW w:w="4111" w:type="dxa"/>
            <w:vMerge/>
            <w:tcBorders>
              <w:left w:val="single" w:sz="6" w:space="0" w:color="auto"/>
              <w:bottom w:val="single" w:sz="6" w:space="0" w:color="auto"/>
              <w:right w:val="single" w:sz="4" w:space="0" w:color="auto"/>
            </w:tcBorders>
            <w:vAlign w:val="center"/>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268" w:type="dxa"/>
            <w:tcBorders>
              <w:top w:val="single" w:sz="6" w:space="0" w:color="auto"/>
              <w:left w:val="single" w:sz="4"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134"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992"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r>
      <w:tr w:rsidR="00DE0E3B" w:rsidRPr="00DE0E3B" w:rsidTr="002A0B4F">
        <w:tblPrEx>
          <w:tblLook w:val="00A0"/>
        </w:tblPrEx>
        <w:trPr>
          <w:cantSplit/>
          <w:trHeight w:val="318"/>
        </w:trPr>
        <w:tc>
          <w:tcPr>
            <w:tcW w:w="6379" w:type="dxa"/>
            <w:gridSpan w:val="2"/>
            <w:tcBorders>
              <w:top w:val="single" w:sz="6" w:space="0" w:color="auto"/>
              <w:left w:val="single" w:sz="6" w:space="0" w:color="auto"/>
              <w:bottom w:val="single" w:sz="4" w:space="0" w:color="auto"/>
              <w:right w:val="single" w:sz="6" w:space="0" w:color="auto"/>
            </w:tcBorders>
            <w:vAlign w:val="center"/>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ИТОГО</w:t>
            </w:r>
          </w:p>
        </w:tc>
        <w:tc>
          <w:tcPr>
            <w:tcW w:w="141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275 200,00</w:t>
            </w:r>
          </w:p>
        </w:tc>
        <w:tc>
          <w:tcPr>
            <w:tcW w:w="1134"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992"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r>
    </w:tbl>
    <w:p w:rsidR="00502285" w:rsidRDefault="00502285" w:rsidP="00DE0E3B">
      <w:pPr>
        <w:spacing w:after="0"/>
        <w:ind w:firstLine="709"/>
        <w:jc w:val="both"/>
        <w:rPr>
          <w:rFonts w:ascii="Times New Roman" w:eastAsia="Times New Roman" w:hAnsi="Times New Roman" w:cs="Times New Roman"/>
          <w:sz w:val="24"/>
          <w:szCs w:val="24"/>
          <w:lang w:eastAsia="ru-RU"/>
        </w:rPr>
      </w:pPr>
    </w:p>
    <w:p w:rsidR="00DE0E3B" w:rsidRPr="00DE0E3B" w:rsidRDefault="00DE0E3B" w:rsidP="00DE0E3B">
      <w:pPr>
        <w:spacing w:after="0"/>
        <w:ind w:firstLine="709"/>
        <w:jc w:val="both"/>
        <w:rPr>
          <w:rFonts w:ascii="Times New Roman" w:eastAsia="Times New Roman" w:hAnsi="Times New Roman" w:cs="Times New Roman"/>
          <w:lang w:eastAsia="ru-RU"/>
        </w:rPr>
      </w:pPr>
      <w:r w:rsidRPr="00DE0E3B">
        <w:rPr>
          <w:rFonts w:ascii="Times New Roman" w:eastAsia="Times New Roman" w:hAnsi="Times New Roman" w:cs="Times New Roman"/>
          <w:sz w:val="24"/>
          <w:szCs w:val="24"/>
          <w:lang w:eastAsia="ru-RU"/>
        </w:rPr>
        <w:t>1</w:t>
      </w:r>
      <w:r w:rsidRPr="00DE0E3B">
        <w:rPr>
          <w:rFonts w:ascii="Times New Roman" w:eastAsia="Times New Roman" w:hAnsi="Times New Roman" w:cs="Times New Roman"/>
          <w:lang w:eastAsia="ru-RU"/>
        </w:rPr>
        <w:t>.12</w:t>
      </w:r>
      <w:proofErr w:type="gramStart"/>
      <w:r w:rsidRPr="00DE0E3B">
        <w:rPr>
          <w:rFonts w:ascii="Times New Roman" w:eastAsia="Times New Roman" w:hAnsi="Times New Roman" w:cs="Times New Roman"/>
          <w:lang w:eastAsia="ru-RU"/>
        </w:rPr>
        <w:t xml:space="preserve"> В</w:t>
      </w:r>
      <w:proofErr w:type="gramEnd"/>
      <w:r w:rsidRPr="00DE0E3B">
        <w:rPr>
          <w:rFonts w:ascii="Times New Roman" w:eastAsia="Times New Roman" w:hAnsi="Times New Roman" w:cs="Times New Roman"/>
          <w:lang w:eastAsia="ru-RU"/>
        </w:rPr>
        <w:t xml:space="preserve"> приложение №5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 xml:space="preserve">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 в 5 Подпрограмме «Содержание и обслуживание муниципального имущества сельского поселения Хрящевка муниципального района Ставропольский Самарской области на 2015 - 2017 годы » (далее </w:t>
      </w:r>
      <w:proofErr w:type="gramStart"/>
      <w:r w:rsidRPr="00DE0E3B">
        <w:rPr>
          <w:rFonts w:ascii="Times New Roman" w:eastAsia="Times New Roman" w:hAnsi="Times New Roman" w:cs="Times New Roman"/>
          <w:lang w:eastAsia="ru-RU"/>
        </w:rPr>
        <w:t xml:space="preserve">Подпрограмма), пункт 3 «Ожидаемые конечные результаты Подпрограммы»  изложить </w:t>
      </w:r>
      <w:r w:rsidRPr="00EE70E1">
        <w:rPr>
          <w:rFonts w:ascii="Times New Roman" w:eastAsia="Times New Roman" w:hAnsi="Times New Roman" w:cs="Times New Roman"/>
          <w:lang w:eastAsia="ru-RU"/>
        </w:rPr>
        <w:t>в следующей редакции:</w:t>
      </w:r>
      <w:proofErr w:type="gramEnd"/>
    </w:p>
    <w:p w:rsidR="00DE0E3B" w:rsidRPr="00DE0E3B" w:rsidRDefault="00DE0E3B" w:rsidP="00DE0E3B">
      <w:pPr>
        <w:spacing w:after="0"/>
        <w:ind w:firstLine="709"/>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«Подпрограмма носит ярко выраженный социально-экономический характер. Улучшение технического состояния многоквартирных домов сельского поселения Хрящевка повысит качество жилья и качество предоставления коммунальных услуг, создаст безопасные и благоприятные условия проживания граждан. </w:t>
      </w:r>
    </w:p>
    <w:p w:rsidR="00DE0E3B" w:rsidRPr="00DE0E3B" w:rsidRDefault="00DE0E3B" w:rsidP="00DE0E3B">
      <w:pPr>
        <w:spacing w:after="0"/>
        <w:ind w:firstLine="709"/>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Контроль за исполнением Подпрограммы осуществляет глава администрации сельского поселения  Хрящевка муниципального района Ставропольский Самарской области.»</w:t>
      </w:r>
    </w:p>
    <w:p w:rsidR="00DE0E3B" w:rsidRPr="00DE0E3B" w:rsidRDefault="00DE0E3B" w:rsidP="00DE0E3B">
      <w:pPr>
        <w:spacing w:after="0" w:line="240" w:lineRule="auto"/>
        <w:jc w:val="both"/>
        <w:rPr>
          <w:rFonts w:ascii="Times New Roman" w:eastAsia="Times New Roman" w:hAnsi="Times New Roman" w:cs="Times New Roman"/>
          <w:sz w:val="24"/>
          <w:szCs w:val="24"/>
          <w:lang w:eastAsia="ru-RU"/>
        </w:rPr>
      </w:pPr>
    </w:p>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           1.13</w:t>
      </w:r>
      <w:proofErr w:type="gramStart"/>
      <w:r w:rsidRPr="00DE0E3B">
        <w:rPr>
          <w:rFonts w:ascii="Times New Roman" w:eastAsia="Times New Roman" w:hAnsi="Times New Roman" w:cs="Times New Roman"/>
          <w:lang w:eastAsia="ru-RU"/>
        </w:rPr>
        <w:t xml:space="preserve"> В</w:t>
      </w:r>
      <w:proofErr w:type="gramEnd"/>
      <w:r w:rsidRPr="00DE0E3B">
        <w:rPr>
          <w:rFonts w:ascii="Times New Roman" w:eastAsia="Times New Roman" w:hAnsi="Times New Roman" w:cs="Times New Roman"/>
          <w:lang w:eastAsia="ru-RU"/>
        </w:rPr>
        <w:t xml:space="preserve"> приложении №6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w:t>
      </w:r>
      <w:r w:rsidRPr="00DE0E3B">
        <w:rPr>
          <w:rFonts w:ascii="Times New Roman" w:eastAsia="Times New Roman" w:hAnsi="Times New Roman" w:cs="Times New Roman"/>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в 6 Подпрограмме «</w:t>
      </w:r>
      <w:r w:rsidRPr="00DE0E3B">
        <w:rPr>
          <w:rFonts w:ascii="Times New Roman" w:eastAsia="Calibri" w:hAnsi="Times New Roman" w:cs="Times New Roman"/>
        </w:rPr>
        <w:t>Комплексное развитие системы коммунальной инфраструктуры на территории сельского поселения Хрящевка муниципального района Ставропольский Самарской области на 2015 - 2017 годы</w:t>
      </w:r>
      <w:r w:rsidRPr="00DE0E3B">
        <w:rPr>
          <w:rFonts w:ascii="Times New Roman" w:eastAsia="Times New Roman" w:hAnsi="Times New Roman" w:cs="Times New Roman"/>
          <w:lang w:eastAsia="ru-RU"/>
        </w:rPr>
        <w:t>» (Далее – Подпрограмма), Паспорт подпрограммы "</w:t>
      </w:r>
      <w:r w:rsidRPr="00DE0E3B">
        <w:rPr>
          <w:rFonts w:ascii="Calibri" w:eastAsia="Times New Roman" w:hAnsi="Calibri" w:cs="Times New Roman"/>
          <w:lang w:eastAsia="ru-RU"/>
        </w:rPr>
        <w:t xml:space="preserve"> </w:t>
      </w:r>
      <w:r w:rsidRPr="00DE0E3B">
        <w:rPr>
          <w:rFonts w:ascii="Times New Roman" w:eastAsia="Calibri" w:hAnsi="Times New Roman" w:cs="Times New Roman"/>
        </w:rPr>
        <w:t>Комплексное развитие системы коммунальной инфраструктуры на территории сельского поселения Хрящевка муниципального района Ставропольский Самарской области на 2015 - 2017 годы</w:t>
      </w:r>
      <w:r w:rsidRPr="00DE0E3B">
        <w:rPr>
          <w:rFonts w:ascii="Times New Roman" w:eastAsia="Times New Roman" w:hAnsi="Times New Roman" w:cs="Times New Roman"/>
          <w:lang w:eastAsia="ru-RU"/>
        </w:rPr>
        <w:t>»,</w:t>
      </w:r>
      <w:r w:rsidRPr="00DE0E3B">
        <w:rPr>
          <w:rFonts w:ascii="Times New Roman" w:eastAsia="Times New Roman" w:hAnsi="Times New Roman" w:cs="Times New Roman"/>
          <w:color w:val="000000"/>
          <w:lang w:eastAsia="ru-RU"/>
        </w:rPr>
        <w:t xml:space="preserve"> «Объемы и источники финансирования</w:t>
      </w:r>
      <w:r w:rsidRPr="00DE0E3B">
        <w:rPr>
          <w:rFonts w:ascii="Times New Roman" w:eastAsia="Times New Roman" w:hAnsi="Times New Roman" w:cs="Times New Roman"/>
          <w:lang w:eastAsia="ru-RU"/>
        </w:rPr>
        <w:t xml:space="preserve"> Подпрограммы</w:t>
      </w:r>
      <w:r w:rsidRPr="00DE0E3B">
        <w:rPr>
          <w:rFonts w:ascii="Times New Roman" w:eastAsia="Times New Roman" w:hAnsi="Times New Roman" w:cs="Times New Roman"/>
          <w:color w:val="000000"/>
          <w:lang w:eastAsia="ru-RU"/>
        </w:rPr>
        <w:t xml:space="preserve">» </w:t>
      </w:r>
      <w:r w:rsidRPr="00DE0E3B">
        <w:rPr>
          <w:rFonts w:ascii="Times New Roman" w:eastAsia="Times New Roman" w:hAnsi="Times New Roman" w:cs="Times New Roman"/>
          <w:lang w:eastAsia="ru-RU"/>
        </w:rPr>
        <w:t xml:space="preserve">изложить в следующей редакции: </w:t>
      </w:r>
    </w:p>
    <w:p w:rsidR="00DE0E3B" w:rsidRPr="00DE0E3B" w:rsidRDefault="00DE0E3B" w:rsidP="00DE0E3B">
      <w:pPr>
        <w:spacing w:after="0" w:line="240" w:lineRule="auto"/>
        <w:jc w:val="both"/>
        <w:rPr>
          <w:rFonts w:ascii="Times New Roman" w:eastAsia="Times New Roman" w:hAnsi="Times New Roman" w:cs="Times New Roman"/>
          <w:sz w:val="24"/>
          <w:szCs w:val="24"/>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09"/>
        <w:gridCol w:w="7245"/>
      </w:tblGrid>
      <w:tr w:rsidR="00DE0E3B" w:rsidRPr="00DE0E3B" w:rsidTr="00502285">
        <w:tc>
          <w:tcPr>
            <w:tcW w:w="2609" w:type="dxa"/>
            <w:tcBorders>
              <w:top w:val="single" w:sz="4" w:space="0" w:color="000000"/>
              <w:left w:val="single" w:sz="4" w:space="0" w:color="000000"/>
              <w:bottom w:val="single" w:sz="4" w:space="0" w:color="000000"/>
              <w:right w:val="single" w:sz="4" w:space="0" w:color="000000"/>
            </w:tcBorders>
            <w:hideMark/>
          </w:tcPr>
          <w:p w:rsidR="00DE0E3B" w:rsidRPr="00DE0E3B" w:rsidRDefault="00DE0E3B" w:rsidP="00DE0E3B">
            <w:pPr>
              <w:spacing w:after="0"/>
              <w:rPr>
                <w:rFonts w:ascii="Times New Roman" w:eastAsia="Times New Roman" w:hAnsi="Times New Roman" w:cs="Times New Roman"/>
                <w:color w:val="000000"/>
                <w:lang w:eastAsia="ru-RU"/>
              </w:rPr>
            </w:pPr>
            <w:r w:rsidRPr="00DE0E3B">
              <w:rPr>
                <w:rFonts w:ascii="Times New Roman" w:eastAsia="Times New Roman" w:hAnsi="Times New Roman" w:cs="Times New Roman"/>
                <w:color w:val="000000"/>
                <w:lang w:eastAsia="ru-RU"/>
              </w:rPr>
              <w:t>Объемы и источники финансирования</w:t>
            </w:r>
          </w:p>
        </w:tc>
        <w:tc>
          <w:tcPr>
            <w:tcW w:w="7245" w:type="dxa"/>
            <w:tcBorders>
              <w:top w:val="single" w:sz="4" w:space="0" w:color="000000"/>
              <w:left w:val="single" w:sz="4" w:space="0" w:color="000000"/>
              <w:bottom w:val="single" w:sz="4" w:space="0" w:color="000000"/>
              <w:right w:val="single" w:sz="4" w:space="0" w:color="000000"/>
            </w:tcBorders>
            <w:hideMark/>
          </w:tcPr>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Финансирование мероприятий может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Общий объем финансирования Подпрограммы составляет   100 000  руб. 00 коп.</w:t>
            </w:r>
          </w:p>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2015 год – 0 руб. 00 коп;</w:t>
            </w:r>
          </w:p>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2016 год – 50 000 руб. 00 коп;</w:t>
            </w:r>
          </w:p>
          <w:p w:rsidR="00DE0E3B" w:rsidRPr="00DE0E3B" w:rsidRDefault="00DE0E3B" w:rsidP="00DE0E3B">
            <w:pPr>
              <w:spacing w:after="0"/>
              <w:jc w:val="both"/>
              <w:rPr>
                <w:rFonts w:ascii="Times New Roman" w:eastAsia="Times New Roman" w:hAnsi="Times New Roman" w:cs="Times New Roman"/>
                <w:color w:val="000000"/>
                <w:lang w:eastAsia="ru-RU"/>
              </w:rPr>
            </w:pPr>
            <w:r w:rsidRPr="00DE0E3B">
              <w:rPr>
                <w:rFonts w:ascii="Times New Roman" w:eastAsia="Times New Roman" w:hAnsi="Times New Roman" w:cs="Times New Roman"/>
                <w:lang w:eastAsia="ru-RU"/>
              </w:rPr>
              <w:t>2017 год – 50 000 руб. 00 коп</w:t>
            </w:r>
          </w:p>
        </w:tc>
      </w:tr>
    </w:tbl>
    <w:p w:rsidR="00DE0E3B" w:rsidRPr="00DE0E3B" w:rsidRDefault="00DE0E3B" w:rsidP="00DE0E3B">
      <w:pPr>
        <w:spacing w:after="0" w:line="240" w:lineRule="auto"/>
        <w:jc w:val="both"/>
        <w:rPr>
          <w:rFonts w:ascii="Times New Roman" w:eastAsia="Times New Roman" w:hAnsi="Times New Roman" w:cs="Times New Roman"/>
          <w:sz w:val="24"/>
          <w:szCs w:val="24"/>
          <w:lang w:eastAsia="ru-RU"/>
        </w:rPr>
      </w:pPr>
    </w:p>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sz w:val="24"/>
          <w:szCs w:val="24"/>
          <w:lang w:eastAsia="ru-RU"/>
        </w:rPr>
        <w:t xml:space="preserve">       1.14</w:t>
      </w:r>
      <w:proofErr w:type="gramStart"/>
      <w:r w:rsidRPr="00DE0E3B">
        <w:rPr>
          <w:rFonts w:ascii="Times New Roman" w:eastAsia="Times New Roman" w:hAnsi="Times New Roman" w:cs="Times New Roman"/>
          <w:sz w:val="24"/>
          <w:szCs w:val="24"/>
          <w:lang w:eastAsia="ru-RU"/>
        </w:rPr>
        <w:t xml:space="preserve"> В</w:t>
      </w:r>
      <w:proofErr w:type="gramEnd"/>
      <w:r w:rsidRPr="00DE0E3B">
        <w:rPr>
          <w:rFonts w:ascii="Times New Roman" w:eastAsia="Times New Roman" w:hAnsi="Times New Roman" w:cs="Times New Roman"/>
          <w:lang w:eastAsia="ru-RU"/>
        </w:rPr>
        <w:t xml:space="preserve"> приложении №6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w:t>
      </w:r>
      <w:r w:rsidRPr="00DE0E3B">
        <w:rPr>
          <w:rFonts w:ascii="Times New Roman" w:eastAsia="Times New Roman" w:hAnsi="Times New Roman" w:cs="Times New Roman"/>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в 6 Подпрограмме «</w:t>
      </w:r>
      <w:r w:rsidRPr="00DE0E3B">
        <w:rPr>
          <w:rFonts w:ascii="Times New Roman" w:eastAsia="Calibri" w:hAnsi="Times New Roman" w:cs="Times New Roman"/>
        </w:rPr>
        <w:t>Комплексное развитие системы коммунальной инфраструктуры на территории сельского поселения Хрящевка муниципального района Ставропольский Самарской области на 2015 - 2017 годы</w:t>
      </w:r>
      <w:r w:rsidRPr="00DE0E3B">
        <w:rPr>
          <w:rFonts w:ascii="Times New Roman" w:eastAsia="Times New Roman" w:hAnsi="Times New Roman" w:cs="Times New Roman"/>
          <w:lang w:eastAsia="ru-RU"/>
        </w:rPr>
        <w:t>» (Далее – Подпрограмма)</w:t>
      </w:r>
      <w:proofErr w:type="gramStart"/>
      <w:r w:rsidRPr="00DE0E3B">
        <w:rPr>
          <w:rFonts w:ascii="Times New Roman" w:eastAsia="Times New Roman" w:hAnsi="Times New Roman" w:cs="Times New Roman"/>
          <w:lang w:eastAsia="ru-RU"/>
        </w:rPr>
        <w:t>,</w:t>
      </w:r>
      <w:r w:rsidR="002A0B4F">
        <w:rPr>
          <w:rFonts w:ascii="Times New Roman" w:eastAsia="Times New Roman" w:hAnsi="Times New Roman" w:cs="Times New Roman"/>
          <w:lang w:eastAsia="ru-RU"/>
        </w:rPr>
        <w:t>в</w:t>
      </w:r>
      <w:proofErr w:type="gramEnd"/>
      <w:r w:rsidR="002A0B4F">
        <w:rPr>
          <w:rFonts w:ascii="Times New Roman" w:eastAsia="Times New Roman" w:hAnsi="Times New Roman" w:cs="Times New Roman"/>
          <w:lang w:eastAsia="ru-RU"/>
        </w:rPr>
        <w:t xml:space="preserve"> пункте 2 «Основные цели и задачи, сроки и источники финансирования Подпрограммы, </w:t>
      </w:r>
      <w:r w:rsidRPr="00DE0E3B">
        <w:rPr>
          <w:rFonts w:ascii="Times New Roman" w:eastAsia="Times New Roman" w:hAnsi="Times New Roman" w:cs="Times New Roman"/>
          <w:lang w:eastAsia="ru-RU"/>
        </w:rPr>
        <w:t xml:space="preserve"> «Мероприятия Подпрограммы»,  таблицу 1 изложить в следующей редакции:</w:t>
      </w:r>
    </w:p>
    <w:tbl>
      <w:tblPr>
        <w:tblW w:w="9900" w:type="dxa"/>
        <w:tblInd w:w="-72" w:type="dxa"/>
        <w:tblLayout w:type="fixed"/>
        <w:tblCellMar>
          <w:left w:w="70" w:type="dxa"/>
          <w:right w:w="70" w:type="dxa"/>
        </w:tblCellMar>
        <w:tblLook w:val="04A0"/>
      </w:tblPr>
      <w:tblGrid>
        <w:gridCol w:w="3119"/>
        <w:gridCol w:w="2410"/>
        <w:gridCol w:w="1417"/>
        <w:gridCol w:w="1418"/>
        <w:gridCol w:w="1536"/>
      </w:tblGrid>
      <w:tr w:rsidR="00DE0E3B" w:rsidRPr="00DE0E3B" w:rsidTr="00502285">
        <w:trPr>
          <w:cantSplit/>
          <w:trHeight w:val="240"/>
        </w:trPr>
        <w:tc>
          <w:tcPr>
            <w:tcW w:w="3119" w:type="dxa"/>
            <w:vMerge w:val="restart"/>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autoSpaceDE w:val="0"/>
              <w:autoSpaceDN w:val="0"/>
              <w:adjustRightInd w:val="0"/>
              <w:spacing w:after="0"/>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Наименования</w:t>
            </w:r>
          </w:p>
        </w:tc>
        <w:tc>
          <w:tcPr>
            <w:tcW w:w="2410" w:type="dxa"/>
            <w:vMerge w:val="restart"/>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Планируемое значение (руб.)</w:t>
            </w:r>
          </w:p>
        </w:tc>
      </w:tr>
      <w:tr w:rsidR="00DE0E3B" w:rsidRPr="00DE0E3B" w:rsidTr="00502285">
        <w:trPr>
          <w:cantSplit/>
          <w:trHeight w:val="341"/>
        </w:trPr>
        <w:tc>
          <w:tcPr>
            <w:tcW w:w="3119" w:type="dxa"/>
            <w:vMerge/>
            <w:tcBorders>
              <w:top w:val="single" w:sz="6" w:space="0" w:color="auto"/>
              <w:left w:val="single" w:sz="6" w:space="0" w:color="auto"/>
              <w:bottom w:val="single" w:sz="6" w:space="0" w:color="auto"/>
              <w:right w:val="single" w:sz="6" w:space="0" w:color="auto"/>
            </w:tcBorders>
            <w:vAlign w:val="center"/>
            <w:hideMark/>
          </w:tcPr>
          <w:p w:rsidR="00DE0E3B" w:rsidRPr="00DE0E3B" w:rsidRDefault="00DE0E3B" w:rsidP="00DE0E3B">
            <w:pPr>
              <w:spacing w:after="0"/>
              <w:rPr>
                <w:rFonts w:ascii="Times New Roman" w:eastAsia="Calibri" w:hAnsi="Times New Roman" w:cs="Times New Roman"/>
              </w:rPr>
            </w:pPr>
          </w:p>
        </w:tc>
        <w:tc>
          <w:tcPr>
            <w:tcW w:w="2410" w:type="dxa"/>
            <w:vMerge/>
            <w:tcBorders>
              <w:top w:val="single" w:sz="6" w:space="0" w:color="auto"/>
              <w:left w:val="single" w:sz="6" w:space="0" w:color="auto"/>
              <w:bottom w:val="single" w:sz="6" w:space="0" w:color="auto"/>
              <w:right w:val="single" w:sz="6" w:space="0" w:color="auto"/>
            </w:tcBorders>
            <w:vAlign w:val="center"/>
            <w:hideMark/>
          </w:tcPr>
          <w:p w:rsidR="00DE0E3B" w:rsidRPr="00DE0E3B" w:rsidRDefault="00DE0E3B" w:rsidP="00DE0E3B">
            <w:pPr>
              <w:spacing w:after="0"/>
              <w:rPr>
                <w:rFonts w:ascii="Times New Roman" w:eastAsia="Calibri" w:hAnsi="Times New Roman" w:cs="Times New Roman"/>
              </w:rPr>
            </w:pPr>
          </w:p>
        </w:tc>
        <w:tc>
          <w:tcPr>
            <w:tcW w:w="1417"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autoSpaceDE w:val="0"/>
              <w:autoSpaceDN w:val="0"/>
              <w:adjustRightInd w:val="0"/>
              <w:spacing w:after="0"/>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2015 г.</w:t>
            </w:r>
          </w:p>
        </w:tc>
        <w:tc>
          <w:tcPr>
            <w:tcW w:w="1418"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autoSpaceDE w:val="0"/>
              <w:autoSpaceDN w:val="0"/>
              <w:adjustRightInd w:val="0"/>
              <w:spacing w:after="0"/>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2016 г.</w:t>
            </w:r>
          </w:p>
        </w:tc>
        <w:tc>
          <w:tcPr>
            <w:tcW w:w="1536"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autoSpaceDE w:val="0"/>
              <w:autoSpaceDN w:val="0"/>
              <w:adjustRightInd w:val="0"/>
              <w:spacing w:after="0"/>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2017 г.</w:t>
            </w:r>
          </w:p>
        </w:tc>
      </w:tr>
      <w:tr w:rsidR="00DE0E3B" w:rsidRPr="00DE0E3B" w:rsidTr="00502285">
        <w:trPr>
          <w:cantSplit/>
          <w:trHeight w:val="341"/>
        </w:trPr>
        <w:tc>
          <w:tcPr>
            <w:tcW w:w="9900" w:type="dxa"/>
            <w:gridSpan w:val="5"/>
            <w:tcBorders>
              <w:top w:val="nil"/>
              <w:left w:val="single" w:sz="6" w:space="0" w:color="auto"/>
              <w:bottom w:val="single" w:sz="6" w:space="0" w:color="auto"/>
              <w:right w:val="single" w:sz="6" w:space="0" w:color="auto"/>
            </w:tcBorders>
            <w:hideMark/>
          </w:tcPr>
          <w:p w:rsidR="00DE0E3B" w:rsidRPr="00DE0E3B" w:rsidRDefault="00DE0E3B" w:rsidP="00DE0E3B">
            <w:pPr>
              <w:numPr>
                <w:ilvl w:val="0"/>
                <w:numId w:val="28"/>
              </w:numPr>
              <w:autoSpaceDE w:val="0"/>
              <w:autoSpaceDN w:val="0"/>
              <w:adjustRightInd w:val="0"/>
              <w:spacing w:after="0"/>
              <w:jc w:val="center"/>
              <w:rPr>
                <w:rFonts w:ascii="Times New Roman" w:eastAsia="Times New Roman" w:hAnsi="Times New Roman" w:cs="Times New Roman"/>
                <w:b/>
                <w:lang w:eastAsia="ru-RU"/>
              </w:rPr>
            </w:pPr>
            <w:r w:rsidRPr="00DE0E3B">
              <w:rPr>
                <w:rFonts w:ascii="Times New Roman" w:eastAsia="Times New Roman" w:hAnsi="Times New Roman" w:cs="Times New Roman"/>
                <w:b/>
                <w:lang w:eastAsia="ru-RU"/>
              </w:rPr>
              <w:lastRenderedPageBreak/>
              <w:t xml:space="preserve">Расходы связанные с развитием систем коммунальной инфраструктуры </w:t>
            </w:r>
          </w:p>
        </w:tc>
      </w:tr>
      <w:tr w:rsidR="00DE0E3B" w:rsidRPr="00DE0E3B" w:rsidTr="00502285">
        <w:trPr>
          <w:cantSplit/>
          <w:trHeight w:val="288"/>
        </w:trPr>
        <w:tc>
          <w:tcPr>
            <w:tcW w:w="3119" w:type="dxa"/>
            <w:vMerge w:val="restart"/>
            <w:tcBorders>
              <w:top w:val="single" w:sz="6" w:space="0" w:color="auto"/>
              <w:left w:val="single" w:sz="6" w:space="0" w:color="auto"/>
              <w:bottom w:val="nil"/>
              <w:right w:val="single" w:sz="6" w:space="0" w:color="auto"/>
            </w:tcBorders>
            <w:hideMark/>
          </w:tcPr>
          <w:p w:rsidR="00DE0E3B" w:rsidRPr="00DE0E3B" w:rsidRDefault="00DE0E3B" w:rsidP="00DE0E3B">
            <w:pPr>
              <w:spacing w:after="0"/>
              <w:rPr>
                <w:rFonts w:ascii="Times New Roman" w:eastAsia="Calibri" w:hAnsi="Times New Roman" w:cs="Times New Roman"/>
              </w:rPr>
            </w:pPr>
            <w:r w:rsidRPr="00DE0E3B">
              <w:rPr>
                <w:rFonts w:ascii="Times New Roman" w:eastAsia="Calibri" w:hAnsi="Times New Roman" w:cs="Times New Roman"/>
              </w:rPr>
              <w:t>Коммунальная инфраструктура - ремонт водопровода</w:t>
            </w:r>
          </w:p>
        </w:tc>
        <w:tc>
          <w:tcPr>
            <w:tcW w:w="2410" w:type="dxa"/>
            <w:tcBorders>
              <w:top w:val="single" w:sz="6" w:space="0" w:color="auto"/>
              <w:left w:val="single" w:sz="6" w:space="0" w:color="auto"/>
              <w:bottom w:val="single" w:sz="4" w:space="0" w:color="auto"/>
              <w:right w:val="single" w:sz="6" w:space="0" w:color="auto"/>
            </w:tcBorders>
            <w:hideMark/>
          </w:tcPr>
          <w:p w:rsidR="00DE0E3B" w:rsidRPr="00DE0E3B" w:rsidRDefault="00DE0E3B" w:rsidP="00DE0E3B">
            <w:pPr>
              <w:autoSpaceDE w:val="0"/>
              <w:autoSpaceDN w:val="0"/>
              <w:adjustRightInd w:val="0"/>
              <w:spacing w:after="0"/>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41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50 000,00</w:t>
            </w:r>
          </w:p>
        </w:tc>
        <w:tc>
          <w:tcPr>
            <w:tcW w:w="1536"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50 000,00</w:t>
            </w:r>
          </w:p>
        </w:tc>
      </w:tr>
      <w:tr w:rsidR="00DE0E3B" w:rsidRPr="00DE0E3B" w:rsidTr="00502285">
        <w:trPr>
          <w:cantSplit/>
          <w:trHeight w:val="410"/>
        </w:trPr>
        <w:tc>
          <w:tcPr>
            <w:tcW w:w="3119" w:type="dxa"/>
            <w:vMerge/>
            <w:tcBorders>
              <w:top w:val="single" w:sz="6" w:space="0" w:color="auto"/>
              <w:left w:val="single" w:sz="6" w:space="0" w:color="auto"/>
              <w:bottom w:val="nil"/>
              <w:right w:val="single" w:sz="6" w:space="0" w:color="auto"/>
            </w:tcBorders>
            <w:hideMark/>
          </w:tcPr>
          <w:p w:rsidR="00DE0E3B" w:rsidRPr="00DE0E3B" w:rsidRDefault="00DE0E3B" w:rsidP="00DE0E3B">
            <w:pPr>
              <w:spacing w:after="0"/>
              <w:rPr>
                <w:rFonts w:ascii="Times New Roman" w:eastAsia="Times New Roman" w:hAnsi="Times New Roman" w:cs="Times New Roman"/>
                <w:color w:val="000000"/>
                <w:lang w:eastAsia="ru-RU"/>
              </w:rPr>
            </w:pPr>
          </w:p>
        </w:tc>
        <w:tc>
          <w:tcPr>
            <w:tcW w:w="2410" w:type="dxa"/>
            <w:tcBorders>
              <w:top w:val="single" w:sz="4" w:space="0" w:color="auto"/>
              <w:left w:val="single" w:sz="6" w:space="0" w:color="auto"/>
              <w:bottom w:val="single" w:sz="6" w:space="0" w:color="auto"/>
              <w:right w:val="single" w:sz="6" w:space="0" w:color="auto"/>
            </w:tcBorders>
            <w:hideMark/>
          </w:tcPr>
          <w:p w:rsidR="00DE0E3B" w:rsidRPr="00DE0E3B" w:rsidRDefault="00DE0E3B" w:rsidP="00DE0E3B">
            <w:pPr>
              <w:widowControl w:val="0"/>
              <w:autoSpaceDE w:val="0"/>
              <w:autoSpaceDN w:val="0"/>
              <w:adjustRightInd w:val="0"/>
              <w:spacing w:after="0"/>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418" w:type="dxa"/>
            <w:tcBorders>
              <w:top w:val="single" w:sz="4"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536" w:type="dxa"/>
            <w:tcBorders>
              <w:top w:val="single" w:sz="4"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r>
      <w:tr w:rsidR="00DE0E3B" w:rsidRPr="00DE0E3B" w:rsidTr="00502285">
        <w:trPr>
          <w:cantSplit/>
          <w:trHeight w:val="412"/>
        </w:trPr>
        <w:tc>
          <w:tcPr>
            <w:tcW w:w="3119" w:type="dxa"/>
            <w:vMerge/>
            <w:tcBorders>
              <w:top w:val="single" w:sz="6" w:space="0" w:color="auto"/>
              <w:left w:val="single" w:sz="6" w:space="0" w:color="auto"/>
              <w:bottom w:val="single" w:sz="4" w:space="0" w:color="auto"/>
              <w:right w:val="single" w:sz="6" w:space="0" w:color="auto"/>
            </w:tcBorders>
            <w:vAlign w:val="center"/>
            <w:hideMark/>
          </w:tcPr>
          <w:p w:rsidR="00DE0E3B" w:rsidRPr="00DE0E3B" w:rsidRDefault="00DE0E3B" w:rsidP="00DE0E3B">
            <w:pPr>
              <w:spacing w:after="0"/>
              <w:rPr>
                <w:rFonts w:ascii="Times New Roman" w:eastAsia="Calibri" w:hAnsi="Times New Roman" w:cs="Times New Roman"/>
              </w:rPr>
            </w:pPr>
          </w:p>
        </w:tc>
        <w:tc>
          <w:tcPr>
            <w:tcW w:w="2410" w:type="dxa"/>
            <w:tcBorders>
              <w:top w:val="single" w:sz="6" w:space="0" w:color="auto"/>
              <w:left w:val="single" w:sz="6" w:space="0" w:color="auto"/>
              <w:bottom w:val="single" w:sz="4" w:space="0" w:color="auto"/>
              <w:right w:val="single" w:sz="6" w:space="0" w:color="auto"/>
            </w:tcBorders>
            <w:hideMark/>
          </w:tcPr>
          <w:p w:rsidR="00DE0E3B" w:rsidRPr="00DE0E3B" w:rsidRDefault="00DE0E3B" w:rsidP="00DE0E3B">
            <w:pPr>
              <w:autoSpaceDE w:val="0"/>
              <w:autoSpaceDN w:val="0"/>
              <w:adjustRightInd w:val="0"/>
              <w:spacing w:after="0"/>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41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536"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r>
      <w:tr w:rsidR="00DE0E3B" w:rsidRPr="00DE0E3B" w:rsidTr="00502285">
        <w:trPr>
          <w:cantSplit/>
          <w:trHeight w:val="412"/>
        </w:trPr>
        <w:tc>
          <w:tcPr>
            <w:tcW w:w="5529" w:type="dxa"/>
            <w:gridSpan w:val="2"/>
            <w:tcBorders>
              <w:top w:val="single" w:sz="6" w:space="0" w:color="auto"/>
              <w:left w:val="single" w:sz="6" w:space="0" w:color="auto"/>
              <w:bottom w:val="single" w:sz="4" w:space="0" w:color="auto"/>
              <w:right w:val="single" w:sz="6" w:space="0" w:color="auto"/>
            </w:tcBorders>
            <w:vAlign w:val="center"/>
            <w:hideMark/>
          </w:tcPr>
          <w:p w:rsidR="00DE0E3B" w:rsidRPr="00DE0E3B" w:rsidRDefault="00DE0E3B" w:rsidP="00DE0E3B">
            <w:pPr>
              <w:autoSpaceDE w:val="0"/>
              <w:autoSpaceDN w:val="0"/>
              <w:adjustRightInd w:val="0"/>
              <w:spacing w:after="0"/>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ИТОГО</w:t>
            </w:r>
          </w:p>
        </w:tc>
        <w:tc>
          <w:tcPr>
            <w:tcW w:w="1417"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41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50 000,00</w:t>
            </w:r>
          </w:p>
        </w:tc>
        <w:tc>
          <w:tcPr>
            <w:tcW w:w="1536"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50 000,00</w:t>
            </w:r>
          </w:p>
        </w:tc>
      </w:tr>
      <w:tr w:rsidR="00DE0E3B" w:rsidRPr="00DE0E3B" w:rsidTr="00502285">
        <w:trPr>
          <w:cantSplit/>
          <w:trHeight w:val="375"/>
        </w:trPr>
        <w:tc>
          <w:tcPr>
            <w:tcW w:w="3119" w:type="dxa"/>
            <w:vMerge w:val="restart"/>
            <w:tcBorders>
              <w:top w:val="single" w:sz="4" w:space="0" w:color="auto"/>
              <w:left w:val="single" w:sz="6" w:space="0" w:color="auto"/>
              <w:right w:val="single" w:sz="6" w:space="0" w:color="auto"/>
            </w:tcBorders>
            <w:hideMark/>
          </w:tcPr>
          <w:p w:rsidR="00DE0E3B" w:rsidRPr="00DE0E3B" w:rsidRDefault="00DE0E3B" w:rsidP="00DE0E3B">
            <w:pPr>
              <w:spacing w:after="0"/>
              <w:ind w:left="37"/>
              <w:rPr>
                <w:rFonts w:ascii="Times New Roman" w:eastAsia="Calibri" w:hAnsi="Times New Roman" w:cs="Times New Roman"/>
              </w:rPr>
            </w:pPr>
            <w:r w:rsidRPr="00DE0E3B">
              <w:rPr>
                <w:rFonts w:ascii="Times New Roman" w:eastAsia="Calibri" w:hAnsi="Times New Roman" w:cs="Times New Roman"/>
              </w:rPr>
              <w:t>Коммунальная инфраструктура - разработка схем теплоснабжения</w:t>
            </w:r>
          </w:p>
        </w:tc>
        <w:tc>
          <w:tcPr>
            <w:tcW w:w="2410" w:type="dxa"/>
            <w:tcBorders>
              <w:top w:val="single" w:sz="6" w:space="0" w:color="auto"/>
              <w:left w:val="single" w:sz="6" w:space="0" w:color="auto"/>
              <w:bottom w:val="single" w:sz="4" w:space="0" w:color="auto"/>
              <w:right w:val="single" w:sz="6" w:space="0" w:color="auto"/>
            </w:tcBorders>
            <w:hideMark/>
          </w:tcPr>
          <w:p w:rsidR="00DE0E3B" w:rsidRPr="00DE0E3B" w:rsidRDefault="00DE0E3B" w:rsidP="00DE0E3B">
            <w:pPr>
              <w:autoSpaceDE w:val="0"/>
              <w:autoSpaceDN w:val="0"/>
              <w:adjustRightInd w:val="0"/>
              <w:spacing w:after="0"/>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41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536"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r>
      <w:tr w:rsidR="00DE0E3B" w:rsidRPr="00DE0E3B" w:rsidTr="00502285">
        <w:trPr>
          <w:cantSplit/>
          <w:trHeight w:val="400"/>
        </w:trPr>
        <w:tc>
          <w:tcPr>
            <w:tcW w:w="3119" w:type="dxa"/>
            <w:vMerge/>
            <w:tcBorders>
              <w:left w:val="single" w:sz="6" w:space="0" w:color="auto"/>
              <w:right w:val="single" w:sz="6" w:space="0" w:color="auto"/>
            </w:tcBorders>
            <w:hideMark/>
          </w:tcPr>
          <w:p w:rsidR="00DE0E3B" w:rsidRPr="00DE0E3B" w:rsidRDefault="00DE0E3B" w:rsidP="00DE0E3B">
            <w:pPr>
              <w:spacing w:after="0"/>
              <w:rPr>
                <w:rFonts w:ascii="Times New Roman" w:eastAsia="Times New Roman" w:hAnsi="Times New Roman" w:cs="Times New Roman"/>
                <w:color w:val="000000"/>
                <w:lang w:eastAsia="ru-RU"/>
              </w:rPr>
            </w:pPr>
          </w:p>
        </w:tc>
        <w:tc>
          <w:tcPr>
            <w:tcW w:w="2410" w:type="dxa"/>
            <w:tcBorders>
              <w:top w:val="single" w:sz="4" w:space="0" w:color="auto"/>
              <w:left w:val="single" w:sz="6" w:space="0" w:color="auto"/>
              <w:bottom w:val="single" w:sz="4" w:space="0" w:color="auto"/>
              <w:right w:val="single" w:sz="6" w:space="0" w:color="auto"/>
            </w:tcBorders>
            <w:hideMark/>
          </w:tcPr>
          <w:p w:rsidR="00DE0E3B" w:rsidRPr="00DE0E3B" w:rsidRDefault="00DE0E3B" w:rsidP="00DE0E3B">
            <w:pPr>
              <w:autoSpaceDE w:val="0"/>
              <w:autoSpaceDN w:val="0"/>
              <w:adjustRightInd w:val="0"/>
              <w:spacing w:after="0"/>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418"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536"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r>
      <w:tr w:rsidR="00DE0E3B" w:rsidRPr="00DE0E3B" w:rsidTr="00502285">
        <w:trPr>
          <w:cantSplit/>
          <w:trHeight w:val="487"/>
        </w:trPr>
        <w:tc>
          <w:tcPr>
            <w:tcW w:w="3119" w:type="dxa"/>
            <w:vMerge/>
            <w:tcBorders>
              <w:left w:val="single" w:sz="6" w:space="0" w:color="auto"/>
              <w:bottom w:val="single" w:sz="4" w:space="0" w:color="auto"/>
              <w:right w:val="single" w:sz="6" w:space="0" w:color="auto"/>
            </w:tcBorders>
            <w:hideMark/>
          </w:tcPr>
          <w:p w:rsidR="00DE0E3B" w:rsidRPr="00DE0E3B" w:rsidRDefault="00DE0E3B" w:rsidP="00DE0E3B">
            <w:pPr>
              <w:spacing w:after="0"/>
              <w:rPr>
                <w:rFonts w:ascii="Times New Roman" w:eastAsia="Times New Roman" w:hAnsi="Times New Roman" w:cs="Times New Roman"/>
                <w:color w:val="000000"/>
                <w:lang w:eastAsia="ru-RU"/>
              </w:rPr>
            </w:pPr>
          </w:p>
        </w:tc>
        <w:tc>
          <w:tcPr>
            <w:tcW w:w="2410" w:type="dxa"/>
            <w:tcBorders>
              <w:top w:val="single" w:sz="4" w:space="0" w:color="auto"/>
              <w:left w:val="single" w:sz="6" w:space="0" w:color="auto"/>
              <w:bottom w:val="single" w:sz="4" w:space="0" w:color="auto"/>
              <w:right w:val="single" w:sz="6" w:space="0" w:color="auto"/>
            </w:tcBorders>
            <w:hideMark/>
          </w:tcPr>
          <w:p w:rsidR="00DE0E3B" w:rsidRPr="00DE0E3B" w:rsidRDefault="00DE0E3B" w:rsidP="00DE0E3B">
            <w:pPr>
              <w:autoSpaceDE w:val="0"/>
              <w:autoSpaceDN w:val="0"/>
              <w:adjustRightInd w:val="0"/>
              <w:spacing w:after="0"/>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418"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536"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r>
      <w:tr w:rsidR="00DE0E3B" w:rsidRPr="00DE0E3B" w:rsidTr="00502285">
        <w:trPr>
          <w:cantSplit/>
          <w:trHeight w:val="487"/>
        </w:trPr>
        <w:tc>
          <w:tcPr>
            <w:tcW w:w="5529" w:type="dxa"/>
            <w:gridSpan w:val="2"/>
            <w:tcBorders>
              <w:top w:val="single" w:sz="4" w:space="0" w:color="auto"/>
              <w:left w:val="single" w:sz="6" w:space="0" w:color="auto"/>
              <w:bottom w:val="single" w:sz="4" w:space="0" w:color="auto"/>
              <w:right w:val="single" w:sz="6" w:space="0" w:color="auto"/>
            </w:tcBorders>
            <w:hideMark/>
          </w:tcPr>
          <w:p w:rsidR="00DE0E3B" w:rsidRPr="00DE0E3B" w:rsidRDefault="00DE0E3B" w:rsidP="00DE0E3B">
            <w:pPr>
              <w:autoSpaceDE w:val="0"/>
              <w:autoSpaceDN w:val="0"/>
              <w:adjustRightInd w:val="0"/>
              <w:spacing w:after="0"/>
              <w:rPr>
                <w:rFonts w:ascii="Times New Roman" w:eastAsia="Times New Roman" w:hAnsi="Times New Roman" w:cs="Times New Roman"/>
                <w:lang w:eastAsia="ru-RU"/>
              </w:rPr>
            </w:pPr>
            <w:r w:rsidRPr="00DE0E3B">
              <w:rPr>
                <w:rFonts w:ascii="Times New Roman" w:eastAsia="Times New Roman" w:hAnsi="Times New Roman" w:cs="Times New Roman"/>
                <w:color w:val="000000"/>
                <w:lang w:eastAsia="ru-RU"/>
              </w:rPr>
              <w:t>ИТОГО</w:t>
            </w:r>
          </w:p>
        </w:tc>
        <w:tc>
          <w:tcPr>
            <w:tcW w:w="1417"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418"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c>
          <w:tcPr>
            <w:tcW w:w="1536"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0,00</w:t>
            </w:r>
          </w:p>
        </w:tc>
      </w:tr>
    </w:tbl>
    <w:p w:rsidR="00EE70E1"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 xml:space="preserve">      </w:t>
      </w:r>
    </w:p>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1.15  В приложение № 7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 в 7 Подпрограмме «</w:t>
      </w:r>
      <w:r w:rsidRPr="00DE0E3B">
        <w:rPr>
          <w:rFonts w:ascii="Times New Roman" w:eastAsia="Times New Roman" w:hAnsi="Times New Roman" w:cs="Times New Roman"/>
          <w:bCs/>
          <w:color w:val="000000"/>
          <w:lang w:eastAsia="ru-RU"/>
        </w:rPr>
        <w:t>Благоустройство территории сельского</w:t>
      </w:r>
      <w:r w:rsidRPr="00DE0E3B">
        <w:rPr>
          <w:rFonts w:ascii="Times New Roman" w:eastAsia="Times New Roman" w:hAnsi="Times New Roman" w:cs="Times New Roman"/>
          <w:lang w:eastAsia="ru-RU"/>
        </w:rPr>
        <w:t xml:space="preserve"> поселении Хрящевка муниципального района Ставропольский Самарской области на 2015-2017 годы» (далее - Подпрограмма)</w:t>
      </w:r>
      <w:proofErr w:type="gramStart"/>
      <w:r w:rsidRPr="00DE0E3B">
        <w:rPr>
          <w:rFonts w:ascii="Times New Roman" w:eastAsia="Times New Roman" w:hAnsi="Times New Roman" w:cs="Times New Roman"/>
          <w:lang w:eastAsia="ru-RU"/>
        </w:rPr>
        <w:t>,в</w:t>
      </w:r>
      <w:proofErr w:type="gramEnd"/>
      <w:r w:rsidRPr="00DE0E3B">
        <w:rPr>
          <w:rFonts w:ascii="Times New Roman" w:eastAsia="Times New Roman" w:hAnsi="Times New Roman" w:cs="Times New Roman"/>
          <w:lang w:eastAsia="ru-RU"/>
        </w:rPr>
        <w:t xml:space="preserve"> паспорте Подпрограммы «</w:t>
      </w:r>
      <w:r w:rsidRPr="00DE0E3B">
        <w:rPr>
          <w:rFonts w:ascii="Times New Roman" w:eastAsia="Times New Roman" w:hAnsi="Times New Roman" w:cs="Times New Roman"/>
          <w:bCs/>
          <w:color w:val="000000"/>
          <w:lang w:eastAsia="ru-RU"/>
        </w:rPr>
        <w:t>Благоустройство территории сельского</w:t>
      </w:r>
      <w:r w:rsidRPr="00DE0E3B">
        <w:rPr>
          <w:rFonts w:ascii="Times New Roman" w:eastAsia="Times New Roman" w:hAnsi="Times New Roman" w:cs="Times New Roman"/>
          <w:lang w:eastAsia="ru-RU"/>
        </w:rPr>
        <w:t xml:space="preserve"> поселении Хрящевка муниципального района </w:t>
      </w:r>
      <w:proofErr w:type="gramStart"/>
      <w:r w:rsidRPr="00DE0E3B">
        <w:rPr>
          <w:rFonts w:ascii="Times New Roman" w:eastAsia="Times New Roman" w:hAnsi="Times New Roman" w:cs="Times New Roman"/>
          <w:lang w:eastAsia="ru-RU"/>
        </w:rPr>
        <w:t>Ставропольский</w:t>
      </w:r>
      <w:proofErr w:type="gramEnd"/>
      <w:r w:rsidRPr="00DE0E3B">
        <w:rPr>
          <w:rFonts w:ascii="Times New Roman" w:eastAsia="Times New Roman" w:hAnsi="Times New Roman" w:cs="Times New Roman"/>
          <w:lang w:eastAsia="ru-RU"/>
        </w:rPr>
        <w:t xml:space="preserve"> Самарской области на 2015-2017 годы», «Источники  и объемы финансирования подпрограммы» изложить в следующей редакции изложить в следующей редакции:</w:t>
      </w:r>
    </w:p>
    <w:p w:rsidR="00DE0E3B" w:rsidRPr="00DE0E3B" w:rsidRDefault="00DE0E3B" w:rsidP="00DE0E3B">
      <w:pPr>
        <w:spacing w:after="0"/>
        <w:ind w:left="709"/>
        <w:jc w:val="both"/>
        <w:rPr>
          <w:rFonts w:ascii="Times New Roman" w:eastAsia="Times New Roman" w:hAnsi="Times New Roman" w:cs="Times New Roman"/>
          <w:lang w:eastAsia="ru-RU"/>
        </w:rPr>
      </w:pPr>
    </w:p>
    <w:tbl>
      <w:tblPr>
        <w:tblW w:w="4679"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0A0"/>
      </w:tblPr>
      <w:tblGrid>
        <w:gridCol w:w="2874"/>
        <w:gridCol w:w="6286"/>
      </w:tblGrid>
      <w:tr w:rsidR="00DE0E3B" w:rsidRPr="00DE0E3B" w:rsidTr="00502285">
        <w:trPr>
          <w:tblCellSpacing w:w="0" w:type="dxa"/>
          <w:jc w:val="center"/>
        </w:trPr>
        <w:tc>
          <w:tcPr>
            <w:tcW w:w="1569" w:type="pct"/>
            <w:tcBorders>
              <w:left w:val="single" w:sz="6" w:space="0" w:color="A9A9A9"/>
            </w:tcBorders>
            <w:tcMar>
              <w:top w:w="60" w:type="dxa"/>
              <w:left w:w="60" w:type="dxa"/>
              <w:bottom w:w="60" w:type="dxa"/>
              <w:right w:w="60" w:type="dxa"/>
            </w:tcMar>
          </w:tcPr>
          <w:p w:rsidR="00DE0E3B" w:rsidRPr="00DE0E3B" w:rsidRDefault="00DE0E3B" w:rsidP="00DE0E3B">
            <w:pPr>
              <w:spacing w:before="100" w:beforeAutospacing="1" w:after="0"/>
              <w:ind w:right="528"/>
              <w:rPr>
                <w:rFonts w:ascii="Times New Roman" w:eastAsia="Times New Roman" w:hAnsi="Times New Roman" w:cs="Times New Roman"/>
                <w:color w:val="000000"/>
                <w:lang w:eastAsia="ru-RU"/>
              </w:rPr>
            </w:pPr>
            <w:r w:rsidRPr="00DE0E3B">
              <w:rPr>
                <w:rFonts w:ascii="Times New Roman" w:eastAsia="Times New Roman" w:hAnsi="Times New Roman" w:cs="Times New Roman"/>
                <w:bCs/>
                <w:color w:val="000000"/>
                <w:lang w:eastAsia="ru-RU"/>
              </w:rPr>
              <w:t>9. Источники и объемы финансирования  подпрограммы</w:t>
            </w:r>
            <w:r w:rsidRPr="00DE0E3B">
              <w:rPr>
                <w:rFonts w:ascii="Times New Roman" w:eastAsia="Times New Roman" w:hAnsi="Times New Roman" w:cs="Times New Roman"/>
                <w:b/>
                <w:bCs/>
                <w:color w:val="000000"/>
                <w:lang w:eastAsia="ru-RU"/>
              </w:rPr>
              <w:t>:</w:t>
            </w:r>
          </w:p>
        </w:tc>
        <w:tc>
          <w:tcPr>
            <w:tcW w:w="3431" w:type="pct"/>
            <w:tcMar>
              <w:top w:w="60" w:type="dxa"/>
              <w:left w:w="60" w:type="dxa"/>
              <w:bottom w:w="60" w:type="dxa"/>
              <w:right w:w="60" w:type="dxa"/>
            </w:tcMar>
            <w:vAlign w:val="center"/>
          </w:tcPr>
          <w:p w:rsidR="00DE0E3B" w:rsidRPr="00DE0E3B" w:rsidRDefault="00DE0E3B" w:rsidP="00DE0E3B">
            <w:pPr>
              <w:suppressAutoHyphens/>
              <w:autoSpaceDE w:val="0"/>
              <w:spacing w:after="0"/>
              <w:jc w:val="both"/>
              <w:rPr>
                <w:rFonts w:ascii="Times New Roman" w:eastAsia="Calibri" w:hAnsi="Times New Roman" w:cs="Times New Roman"/>
                <w:lang w:eastAsia="ar-SA"/>
              </w:rPr>
            </w:pPr>
            <w:r w:rsidRPr="00DE0E3B">
              <w:rPr>
                <w:rFonts w:ascii="Times New Roman" w:eastAsia="Calibri" w:hAnsi="Times New Roman" w:cs="Times New Roman"/>
                <w:lang w:eastAsia="ar-SA"/>
              </w:rPr>
              <w:t>Финансирование мероприятий может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DE0E3B" w:rsidRPr="00DE0E3B" w:rsidRDefault="00DE0E3B" w:rsidP="00DE0E3B">
            <w:pPr>
              <w:spacing w:after="0"/>
              <w:ind w:left="40" w:right="241"/>
              <w:jc w:val="both"/>
              <w:rPr>
                <w:rFonts w:ascii="Times New Roman" w:eastAsia="Calibri" w:hAnsi="Times New Roman" w:cs="Times New Roman"/>
              </w:rPr>
            </w:pPr>
            <w:r w:rsidRPr="00DE0E3B">
              <w:rPr>
                <w:rFonts w:ascii="Times New Roman" w:eastAsia="Calibri" w:hAnsi="Times New Roman" w:cs="Times New Roman"/>
              </w:rPr>
              <w:t>Общий объем  финансирования Подпрограммы составляет   3596 230 рублей, в том числе:</w:t>
            </w:r>
          </w:p>
          <w:p w:rsidR="00DE0E3B" w:rsidRPr="00DE0E3B" w:rsidRDefault="00DE0E3B" w:rsidP="00DE0E3B">
            <w:pPr>
              <w:spacing w:after="0"/>
              <w:ind w:left="40" w:right="241"/>
              <w:jc w:val="both"/>
              <w:rPr>
                <w:rFonts w:ascii="Times New Roman" w:eastAsia="Calibri" w:hAnsi="Times New Roman" w:cs="Times New Roman"/>
              </w:rPr>
            </w:pPr>
            <w:r w:rsidRPr="00DE0E3B">
              <w:rPr>
                <w:rFonts w:ascii="Times New Roman" w:eastAsia="Calibri" w:hAnsi="Times New Roman" w:cs="Times New Roman"/>
              </w:rPr>
              <w:t>2015 г. –  2 576 230 руб.</w:t>
            </w:r>
          </w:p>
          <w:p w:rsidR="00DE0E3B" w:rsidRPr="00DE0E3B" w:rsidRDefault="00DE0E3B" w:rsidP="00DE0E3B">
            <w:pPr>
              <w:spacing w:after="0"/>
              <w:ind w:left="40" w:right="241"/>
              <w:jc w:val="both"/>
              <w:rPr>
                <w:rFonts w:ascii="Times New Roman" w:eastAsia="Calibri" w:hAnsi="Times New Roman" w:cs="Times New Roman"/>
              </w:rPr>
            </w:pPr>
            <w:r w:rsidRPr="00DE0E3B">
              <w:rPr>
                <w:rFonts w:ascii="Times New Roman" w:eastAsia="Calibri" w:hAnsi="Times New Roman" w:cs="Times New Roman"/>
              </w:rPr>
              <w:t>2016 г. –  510 000 руб.</w:t>
            </w:r>
          </w:p>
          <w:p w:rsidR="00DE0E3B" w:rsidRPr="00DE0E3B" w:rsidRDefault="00DE0E3B" w:rsidP="00DE0E3B">
            <w:pPr>
              <w:spacing w:after="0"/>
              <w:jc w:val="both"/>
              <w:rPr>
                <w:rFonts w:ascii="Times New Roman" w:eastAsia="Times New Roman" w:hAnsi="Times New Roman" w:cs="Times New Roman"/>
                <w:color w:val="000000"/>
                <w:lang w:eastAsia="ru-RU"/>
              </w:rPr>
            </w:pPr>
            <w:r w:rsidRPr="00DE0E3B">
              <w:rPr>
                <w:rFonts w:ascii="Times New Roman" w:eastAsia="Calibri" w:hAnsi="Times New Roman" w:cs="Times New Roman"/>
              </w:rPr>
              <w:t>2017 г. –  510 000 руб.</w:t>
            </w:r>
          </w:p>
        </w:tc>
      </w:tr>
    </w:tbl>
    <w:p w:rsidR="00DE0E3B" w:rsidRPr="00DE0E3B" w:rsidRDefault="00DE0E3B" w:rsidP="00DE0E3B">
      <w:pPr>
        <w:spacing w:after="0"/>
        <w:ind w:left="709"/>
        <w:jc w:val="both"/>
        <w:rPr>
          <w:rFonts w:ascii="Times New Roman" w:eastAsia="Times New Roman" w:hAnsi="Times New Roman" w:cs="Times New Roman"/>
          <w:b/>
          <w:bCs/>
          <w:color w:val="000000"/>
          <w:lang w:eastAsia="ru-RU"/>
        </w:rPr>
      </w:pPr>
    </w:p>
    <w:p w:rsidR="00DE0E3B" w:rsidRPr="00DE0E3B" w:rsidRDefault="00DE0E3B" w:rsidP="00DE0E3B">
      <w:pPr>
        <w:spacing w:after="0" w:line="240" w:lineRule="auto"/>
        <w:ind w:left="840"/>
        <w:jc w:val="both"/>
        <w:rPr>
          <w:rFonts w:ascii="Times New Roman" w:eastAsia="Times New Roman" w:hAnsi="Times New Roman" w:cs="Times New Roman"/>
          <w:color w:val="2D2D2D"/>
          <w:spacing w:val="1"/>
          <w:lang w:eastAsia="ru-RU"/>
        </w:rPr>
      </w:pPr>
    </w:p>
    <w:p w:rsidR="00DE0E3B" w:rsidRPr="00DE0E3B" w:rsidRDefault="00DE0E3B" w:rsidP="00DE0E3B">
      <w:pPr>
        <w:spacing w:after="0" w:line="240" w:lineRule="auto"/>
        <w:ind w:firstLine="567"/>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1.16</w:t>
      </w:r>
      <w:proofErr w:type="gramStart"/>
      <w:r w:rsidRPr="00DE0E3B">
        <w:rPr>
          <w:rFonts w:ascii="Times New Roman" w:eastAsia="Times New Roman" w:hAnsi="Times New Roman" w:cs="Times New Roman"/>
          <w:lang w:eastAsia="ru-RU"/>
        </w:rPr>
        <w:t xml:space="preserve">  В</w:t>
      </w:r>
      <w:proofErr w:type="gramEnd"/>
      <w:r w:rsidRPr="00DE0E3B">
        <w:rPr>
          <w:rFonts w:ascii="Times New Roman" w:eastAsia="Times New Roman" w:hAnsi="Times New Roman" w:cs="Times New Roman"/>
          <w:lang w:eastAsia="ru-RU"/>
        </w:rPr>
        <w:t xml:space="preserve"> приложение № 7 к муниципальной программе «</w:t>
      </w:r>
      <w:r w:rsidRPr="00DE0E3B">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DE0E3B">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DE0E3B">
        <w:rPr>
          <w:rFonts w:ascii="Times New Roman" w:eastAsia="Times New Roman" w:hAnsi="Times New Roman" w:cs="Times New Roman"/>
          <w:bCs/>
          <w:bdr w:val="none" w:sz="0" w:space="0" w:color="auto" w:frame="1"/>
          <w:lang w:eastAsia="ru-RU"/>
        </w:rPr>
        <w:t>на 2015 – 2017 годы</w:t>
      </w:r>
      <w:r w:rsidRPr="00DE0E3B">
        <w:rPr>
          <w:rFonts w:ascii="Times New Roman" w:eastAsia="Times New Roman" w:hAnsi="Times New Roman" w:cs="Times New Roman"/>
          <w:b/>
          <w:bCs/>
          <w:bdr w:val="none" w:sz="0" w:space="0" w:color="auto" w:frame="1"/>
          <w:lang w:eastAsia="ru-RU"/>
        </w:rPr>
        <w:t xml:space="preserve">», </w:t>
      </w:r>
      <w:r w:rsidRPr="00DE0E3B">
        <w:rPr>
          <w:rFonts w:ascii="Times New Roman" w:eastAsia="Times New Roman" w:hAnsi="Times New Roman" w:cs="Times New Roman"/>
          <w:lang w:eastAsia="ru-RU"/>
        </w:rPr>
        <w:t>утвержденной Постановлением Администрации сельского поселения Хрящевка муниципального района Ставропольский Самарской области от 22 декабря 2014 года №48, в 7 Подпрограмме «</w:t>
      </w:r>
      <w:r w:rsidRPr="00DE0E3B">
        <w:rPr>
          <w:rFonts w:ascii="Times New Roman" w:eastAsia="Times New Roman" w:hAnsi="Times New Roman" w:cs="Times New Roman"/>
          <w:bCs/>
          <w:color w:val="000000"/>
          <w:lang w:eastAsia="ru-RU"/>
        </w:rPr>
        <w:t>Благоустройство территории сельского</w:t>
      </w:r>
      <w:r w:rsidRPr="00DE0E3B">
        <w:rPr>
          <w:rFonts w:ascii="Times New Roman" w:eastAsia="Times New Roman" w:hAnsi="Times New Roman" w:cs="Times New Roman"/>
          <w:lang w:eastAsia="ru-RU"/>
        </w:rPr>
        <w:t xml:space="preserve"> поселении Хрящевка муниципального района Ставропольский Самарской области на 2015-2017 годы» (далее - Подпрограмма), </w:t>
      </w:r>
      <w:r w:rsidR="002A0B4F">
        <w:rPr>
          <w:rFonts w:ascii="Times New Roman" w:eastAsia="Times New Roman" w:hAnsi="Times New Roman" w:cs="Times New Roman"/>
          <w:lang w:eastAsia="ru-RU"/>
        </w:rPr>
        <w:t xml:space="preserve">раздел 5 </w:t>
      </w:r>
      <w:r w:rsidRPr="00DE0E3B">
        <w:rPr>
          <w:rFonts w:ascii="Times New Roman" w:eastAsia="Times New Roman" w:hAnsi="Times New Roman" w:cs="Times New Roman"/>
          <w:lang w:eastAsia="ru-RU"/>
        </w:rPr>
        <w:t>«Мероприятия Подпрограммы»,  таблицу №1 изложить в следующей редакции:</w:t>
      </w:r>
    </w:p>
    <w:p w:rsidR="00DE0E3B" w:rsidRPr="00DE0E3B" w:rsidRDefault="00DE0E3B" w:rsidP="00DE0E3B">
      <w:pPr>
        <w:tabs>
          <w:tab w:val="left" w:pos="4942"/>
        </w:tabs>
        <w:autoSpaceDE w:val="0"/>
        <w:autoSpaceDN w:val="0"/>
        <w:adjustRightInd w:val="0"/>
        <w:spacing w:after="0"/>
        <w:jc w:val="center"/>
        <w:rPr>
          <w:rFonts w:ascii="Times New Roman" w:eastAsia="Times New Roman" w:hAnsi="Times New Roman" w:cs="Times New Roman"/>
          <w:lang w:eastAsia="ru-RU"/>
        </w:rPr>
      </w:pPr>
    </w:p>
    <w:tbl>
      <w:tblPr>
        <w:tblW w:w="9498" w:type="dxa"/>
        <w:tblInd w:w="70" w:type="dxa"/>
        <w:tblLayout w:type="fixed"/>
        <w:tblCellMar>
          <w:left w:w="70" w:type="dxa"/>
          <w:right w:w="70" w:type="dxa"/>
        </w:tblCellMar>
        <w:tblLook w:val="04A0"/>
      </w:tblPr>
      <w:tblGrid>
        <w:gridCol w:w="3261"/>
        <w:gridCol w:w="2268"/>
        <w:gridCol w:w="1417"/>
        <w:gridCol w:w="1418"/>
        <w:gridCol w:w="1134"/>
      </w:tblGrid>
      <w:tr w:rsidR="00DE0E3B" w:rsidRPr="00DE0E3B" w:rsidTr="00502285">
        <w:trPr>
          <w:cantSplit/>
          <w:trHeight w:val="240"/>
        </w:trPr>
        <w:tc>
          <w:tcPr>
            <w:tcW w:w="3261" w:type="dxa"/>
            <w:vMerge w:val="restart"/>
            <w:tcBorders>
              <w:top w:val="single" w:sz="6" w:space="0" w:color="auto"/>
              <w:left w:val="single" w:sz="6"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DE0E3B">
              <w:rPr>
                <w:rFonts w:ascii="Times New Roman" w:eastAsia="Calibri" w:hAnsi="Times New Roman" w:cs="Times New Roman"/>
              </w:rPr>
              <w:t>Мероприятия</w:t>
            </w:r>
          </w:p>
        </w:tc>
        <w:tc>
          <w:tcPr>
            <w:tcW w:w="2268" w:type="dxa"/>
            <w:vMerge w:val="restart"/>
            <w:tcBorders>
              <w:top w:val="single" w:sz="6" w:space="0" w:color="auto"/>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firstLine="709"/>
              <w:jc w:val="center"/>
              <w:rPr>
                <w:rFonts w:ascii="Times New Roman" w:eastAsia="Calibri" w:hAnsi="Times New Roman" w:cs="Times New Roman"/>
              </w:rPr>
            </w:pPr>
            <w:r w:rsidRPr="00DE0E3B">
              <w:rPr>
                <w:rFonts w:ascii="Times New Roman" w:eastAsia="Calibri" w:hAnsi="Times New Roman" w:cs="Times New Roman"/>
              </w:rPr>
              <w:t>Источник финансирования</w:t>
            </w:r>
          </w:p>
        </w:tc>
        <w:tc>
          <w:tcPr>
            <w:tcW w:w="3969" w:type="dxa"/>
            <w:gridSpan w:val="3"/>
            <w:tcBorders>
              <w:top w:val="single" w:sz="6" w:space="0" w:color="auto"/>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Планируемое значение ( руб.)</w:t>
            </w:r>
          </w:p>
        </w:tc>
      </w:tr>
      <w:tr w:rsidR="00DE0E3B" w:rsidRPr="00DE0E3B" w:rsidTr="00502285">
        <w:trPr>
          <w:cantSplit/>
          <w:trHeight w:val="341"/>
        </w:trPr>
        <w:tc>
          <w:tcPr>
            <w:tcW w:w="3261" w:type="dxa"/>
            <w:vMerge/>
            <w:tcBorders>
              <w:top w:val="single" w:sz="6" w:space="0" w:color="auto"/>
              <w:left w:val="single" w:sz="6" w:space="0" w:color="auto"/>
              <w:bottom w:val="single" w:sz="6" w:space="0" w:color="auto"/>
              <w:right w:val="single" w:sz="4"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2268" w:type="dxa"/>
            <w:vMerge/>
            <w:tcBorders>
              <w:top w:val="single" w:sz="6" w:space="0" w:color="auto"/>
              <w:left w:val="single" w:sz="4" w:space="0" w:color="auto"/>
              <w:bottom w:val="single" w:sz="6" w:space="0" w:color="auto"/>
              <w:right w:val="single" w:sz="4"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1417" w:type="dxa"/>
            <w:tcBorders>
              <w:top w:val="single" w:sz="6" w:space="0" w:color="auto"/>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2015 г.</w:t>
            </w:r>
          </w:p>
        </w:tc>
        <w:tc>
          <w:tcPr>
            <w:tcW w:w="1418"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DE0E3B">
              <w:rPr>
                <w:rFonts w:ascii="Times New Roman" w:eastAsia="Calibri" w:hAnsi="Times New Roman" w:cs="Times New Roman"/>
              </w:rPr>
              <w:t>2016 г.</w:t>
            </w:r>
          </w:p>
        </w:tc>
        <w:tc>
          <w:tcPr>
            <w:tcW w:w="1134"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DE0E3B">
              <w:rPr>
                <w:rFonts w:ascii="Times New Roman" w:eastAsia="Calibri" w:hAnsi="Times New Roman" w:cs="Times New Roman"/>
              </w:rPr>
              <w:t>2017 г.</w:t>
            </w:r>
          </w:p>
        </w:tc>
      </w:tr>
      <w:tr w:rsidR="00DE0E3B" w:rsidRPr="00DE0E3B" w:rsidTr="00502285">
        <w:trPr>
          <w:cantSplit/>
          <w:trHeight w:val="341"/>
        </w:trPr>
        <w:tc>
          <w:tcPr>
            <w:tcW w:w="9498" w:type="dxa"/>
            <w:gridSpan w:val="5"/>
            <w:tcBorders>
              <w:top w:val="nil"/>
              <w:left w:val="single" w:sz="6" w:space="0" w:color="auto"/>
              <w:bottom w:val="single" w:sz="4" w:space="0" w:color="auto"/>
              <w:right w:val="single" w:sz="6" w:space="0" w:color="auto"/>
            </w:tcBorders>
            <w:hideMark/>
          </w:tcPr>
          <w:p w:rsidR="00DE0E3B" w:rsidRPr="00DE0E3B" w:rsidRDefault="00DE0E3B" w:rsidP="00DE0E3B">
            <w:pPr>
              <w:numPr>
                <w:ilvl w:val="0"/>
                <w:numId w:val="22"/>
              </w:num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 xml:space="preserve">. Уличное освещение в сельском поселении </w:t>
            </w:r>
          </w:p>
        </w:tc>
      </w:tr>
      <w:tr w:rsidR="00DE0E3B" w:rsidRPr="00DE0E3B" w:rsidTr="00502285">
        <w:trPr>
          <w:cantSplit/>
          <w:trHeight w:val="341"/>
        </w:trPr>
        <w:tc>
          <w:tcPr>
            <w:tcW w:w="3261" w:type="dxa"/>
            <w:vMerge w:val="restart"/>
            <w:tcBorders>
              <w:top w:val="single" w:sz="4" w:space="0" w:color="auto"/>
              <w:left w:val="single" w:sz="6"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DE0E3B">
              <w:rPr>
                <w:rFonts w:ascii="Times New Roman" w:eastAsia="Calibri" w:hAnsi="Times New Roman" w:cs="Times New Roman"/>
              </w:rPr>
              <w:t>Оплата за потребляемую электроэнергию</w:t>
            </w:r>
          </w:p>
        </w:tc>
        <w:tc>
          <w:tcPr>
            <w:tcW w:w="2268" w:type="dxa"/>
            <w:tcBorders>
              <w:top w:val="single" w:sz="4" w:space="0" w:color="auto"/>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Местный бюджет</w:t>
            </w:r>
          </w:p>
        </w:tc>
        <w:tc>
          <w:tcPr>
            <w:tcW w:w="1417"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100 000,00</w:t>
            </w:r>
          </w:p>
        </w:tc>
        <w:tc>
          <w:tcPr>
            <w:tcW w:w="141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300 000,00</w:t>
            </w:r>
          </w:p>
        </w:tc>
        <w:tc>
          <w:tcPr>
            <w:tcW w:w="1134" w:type="dxa"/>
            <w:tcBorders>
              <w:top w:val="nil"/>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DE0E3B">
              <w:rPr>
                <w:rFonts w:ascii="Times New Roman" w:eastAsia="Calibri" w:hAnsi="Times New Roman" w:cs="Times New Roman"/>
              </w:rPr>
              <w:t>300 000</w:t>
            </w:r>
          </w:p>
        </w:tc>
      </w:tr>
      <w:tr w:rsidR="00DE0E3B" w:rsidRPr="00DE0E3B" w:rsidTr="00502285">
        <w:trPr>
          <w:cantSplit/>
          <w:trHeight w:val="341"/>
        </w:trPr>
        <w:tc>
          <w:tcPr>
            <w:tcW w:w="3261" w:type="dxa"/>
            <w:vMerge/>
            <w:tcBorders>
              <w:top w:val="single" w:sz="4" w:space="0" w:color="auto"/>
              <w:left w:val="single" w:sz="6" w:space="0" w:color="auto"/>
              <w:bottom w:val="single" w:sz="6" w:space="0" w:color="auto"/>
              <w:right w:val="single" w:sz="4"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226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Областной бюджет</w:t>
            </w:r>
          </w:p>
        </w:tc>
        <w:tc>
          <w:tcPr>
            <w:tcW w:w="1417"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41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41"/>
        </w:trPr>
        <w:tc>
          <w:tcPr>
            <w:tcW w:w="3261" w:type="dxa"/>
            <w:vMerge/>
            <w:tcBorders>
              <w:top w:val="single" w:sz="4" w:space="0" w:color="auto"/>
              <w:left w:val="single" w:sz="6" w:space="0" w:color="auto"/>
              <w:bottom w:val="single" w:sz="6" w:space="0" w:color="auto"/>
              <w:right w:val="single" w:sz="4"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226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Федеральный бюджет</w:t>
            </w:r>
          </w:p>
        </w:tc>
        <w:tc>
          <w:tcPr>
            <w:tcW w:w="1417"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41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41"/>
        </w:trPr>
        <w:tc>
          <w:tcPr>
            <w:tcW w:w="3261" w:type="dxa"/>
            <w:tcBorders>
              <w:top w:val="nil"/>
              <w:left w:val="single" w:sz="6"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DE0E3B">
              <w:rPr>
                <w:rFonts w:ascii="Times New Roman" w:eastAsia="Calibri" w:hAnsi="Times New Roman" w:cs="Times New Roman"/>
              </w:rPr>
              <w:t>ИТОГО</w:t>
            </w:r>
          </w:p>
        </w:tc>
        <w:tc>
          <w:tcPr>
            <w:tcW w:w="2268"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rPr>
            </w:pPr>
          </w:p>
        </w:tc>
        <w:tc>
          <w:tcPr>
            <w:tcW w:w="1417"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100 000,00</w:t>
            </w:r>
          </w:p>
        </w:tc>
        <w:tc>
          <w:tcPr>
            <w:tcW w:w="141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300 000</w:t>
            </w:r>
          </w:p>
        </w:tc>
        <w:tc>
          <w:tcPr>
            <w:tcW w:w="1134" w:type="dxa"/>
            <w:tcBorders>
              <w:top w:val="nil"/>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300 000,00</w:t>
            </w:r>
          </w:p>
        </w:tc>
      </w:tr>
      <w:tr w:rsidR="00DE0E3B" w:rsidRPr="00DE0E3B" w:rsidTr="00502285">
        <w:trPr>
          <w:cantSplit/>
          <w:trHeight w:val="341"/>
        </w:trPr>
        <w:tc>
          <w:tcPr>
            <w:tcW w:w="9498" w:type="dxa"/>
            <w:gridSpan w:val="5"/>
            <w:tcBorders>
              <w:top w:val="nil"/>
              <w:left w:val="single" w:sz="6" w:space="0" w:color="auto"/>
              <w:bottom w:val="single" w:sz="6" w:space="0" w:color="auto"/>
              <w:right w:val="single" w:sz="6" w:space="0" w:color="auto"/>
            </w:tcBorders>
            <w:hideMark/>
          </w:tcPr>
          <w:p w:rsidR="00DE0E3B" w:rsidRPr="00DE0E3B" w:rsidRDefault="00DE0E3B" w:rsidP="00DE0E3B">
            <w:pPr>
              <w:numPr>
                <w:ilvl w:val="0"/>
                <w:numId w:val="22"/>
              </w:numPr>
              <w:shd w:val="clear" w:color="auto" w:fill="FFFFFF"/>
              <w:autoSpaceDE w:val="0"/>
              <w:autoSpaceDN w:val="0"/>
              <w:adjustRightInd w:val="0"/>
              <w:spacing w:after="0"/>
              <w:ind w:right="-1"/>
              <w:rPr>
                <w:rFonts w:ascii="Times New Roman" w:eastAsia="Calibri" w:hAnsi="Times New Roman" w:cs="Times New Roman"/>
              </w:rPr>
            </w:pPr>
            <w:r w:rsidRPr="00DE0E3B">
              <w:rPr>
                <w:rFonts w:ascii="Times New Roman" w:eastAsia="Calibri" w:hAnsi="Times New Roman" w:cs="Times New Roman"/>
              </w:rPr>
              <w:t>Техническое обслуживание уличного освещения в сельском поселении</w:t>
            </w:r>
          </w:p>
        </w:tc>
      </w:tr>
      <w:tr w:rsidR="00DE0E3B" w:rsidRPr="00DE0E3B" w:rsidTr="00502285">
        <w:trPr>
          <w:cantSplit/>
          <w:trHeight w:val="341"/>
        </w:trPr>
        <w:tc>
          <w:tcPr>
            <w:tcW w:w="3261" w:type="dxa"/>
            <w:vMerge w:val="restart"/>
            <w:tcBorders>
              <w:top w:val="nil"/>
              <w:left w:val="single" w:sz="6"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DE0E3B">
              <w:rPr>
                <w:rFonts w:ascii="Times New Roman" w:eastAsia="Calibri" w:hAnsi="Times New Roman" w:cs="Times New Roman"/>
              </w:rPr>
              <w:lastRenderedPageBreak/>
              <w:t>Техническое обслуживание уличного освещения</w:t>
            </w:r>
          </w:p>
        </w:tc>
        <w:tc>
          <w:tcPr>
            <w:tcW w:w="226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Местный бюджет</w:t>
            </w:r>
          </w:p>
        </w:tc>
        <w:tc>
          <w:tcPr>
            <w:tcW w:w="1417"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100 000,00</w:t>
            </w:r>
          </w:p>
        </w:tc>
        <w:tc>
          <w:tcPr>
            <w:tcW w:w="141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41"/>
        </w:trPr>
        <w:tc>
          <w:tcPr>
            <w:tcW w:w="3261" w:type="dxa"/>
            <w:vMerge/>
            <w:tcBorders>
              <w:top w:val="nil"/>
              <w:left w:val="single" w:sz="6" w:space="0" w:color="auto"/>
              <w:bottom w:val="single" w:sz="6" w:space="0" w:color="auto"/>
              <w:right w:val="single" w:sz="4"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226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Областной бюджет</w:t>
            </w:r>
          </w:p>
        </w:tc>
        <w:tc>
          <w:tcPr>
            <w:tcW w:w="1417"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41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41"/>
        </w:trPr>
        <w:tc>
          <w:tcPr>
            <w:tcW w:w="3261" w:type="dxa"/>
            <w:vMerge/>
            <w:tcBorders>
              <w:top w:val="nil"/>
              <w:left w:val="single" w:sz="6" w:space="0" w:color="auto"/>
              <w:bottom w:val="single" w:sz="6" w:space="0" w:color="auto"/>
              <w:right w:val="single" w:sz="4"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226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Федеральный бюджет</w:t>
            </w:r>
          </w:p>
        </w:tc>
        <w:tc>
          <w:tcPr>
            <w:tcW w:w="1417"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41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41"/>
        </w:trPr>
        <w:tc>
          <w:tcPr>
            <w:tcW w:w="5529" w:type="dxa"/>
            <w:gridSpan w:val="2"/>
            <w:tcBorders>
              <w:top w:val="nil"/>
              <w:left w:val="single" w:sz="6"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DE0E3B">
              <w:rPr>
                <w:rFonts w:ascii="Times New Roman" w:eastAsia="Calibri" w:hAnsi="Times New Roman" w:cs="Times New Roman"/>
              </w:rPr>
              <w:t>ИТОГО</w:t>
            </w:r>
          </w:p>
        </w:tc>
        <w:tc>
          <w:tcPr>
            <w:tcW w:w="1417"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100 000,00</w:t>
            </w:r>
          </w:p>
        </w:tc>
        <w:tc>
          <w:tcPr>
            <w:tcW w:w="141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41"/>
        </w:trPr>
        <w:tc>
          <w:tcPr>
            <w:tcW w:w="9498" w:type="dxa"/>
            <w:gridSpan w:val="5"/>
            <w:tcBorders>
              <w:top w:val="nil"/>
              <w:left w:val="single" w:sz="6" w:space="0" w:color="auto"/>
              <w:bottom w:val="single" w:sz="6" w:space="0" w:color="auto"/>
              <w:right w:val="single" w:sz="6" w:space="0" w:color="auto"/>
            </w:tcBorders>
            <w:hideMark/>
          </w:tcPr>
          <w:p w:rsidR="00DE0E3B" w:rsidRPr="00DE0E3B" w:rsidRDefault="00DE0E3B" w:rsidP="00DE0E3B">
            <w:pPr>
              <w:numPr>
                <w:ilvl w:val="0"/>
                <w:numId w:val="22"/>
              </w:num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 xml:space="preserve"> Уличное освещение в сельском поселении за счет стимулирующих субсидий</w:t>
            </w:r>
          </w:p>
        </w:tc>
      </w:tr>
      <w:tr w:rsidR="00DE0E3B" w:rsidRPr="00DE0E3B" w:rsidTr="00502285">
        <w:trPr>
          <w:cantSplit/>
          <w:trHeight w:val="682"/>
        </w:trPr>
        <w:tc>
          <w:tcPr>
            <w:tcW w:w="3261" w:type="dxa"/>
            <w:vMerge w:val="restart"/>
            <w:tcBorders>
              <w:top w:val="nil"/>
              <w:left w:val="single" w:sz="6"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DE0E3B">
              <w:rPr>
                <w:rFonts w:ascii="Times New Roman" w:eastAsia="Calibri" w:hAnsi="Times New Roman" w:cs="Times New Roman"/>
              </w:rPr>
              <w:t>Оплата за потребляемую электроэнергию за счет стимулирующих субсидий</w:t>
            </w:r>
          </w:p>
        </w:tc>
        <w:tc>
          <w:tcPr>
            <w:tcW w:w="2268" w:type="dxa"/>
            <w:vMerge w:val="restart"/>
            <w:tcBorders>
              <w:top w:val="nil"/>
              <w:left w:val="single" w:sz="4" w:space="0" w:color="auto"/>
              <w:bottom w:val="single" w:sz="6" w:space="0" w:color="auto"/>
              <w:right w:val="single" w:sz="4" w:space="0" w:color="auto"/>
            </w:tcBorders>
            <w:hideMark/>
          </w:tcPr>
          <w:p w:rsidR="00DE0E3B" w:rsidRPr="00DE0E3B" w:rsidRDefault="00DE0E3B" w:rsidP="00DE0E3B">
            <w:pPr>
              <w:widowControl w:val="0"/>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Областной бюджет</w:t>
            </w:r>
          </w:p>
        </w:tc>
        <w:tc>
          <w:tcPr>
            <w:tcW w:w="1417" w:type="dxa"/>
            <w:vMerge w:val="restart"/>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252 000,00</w:t>
            </w:r>
          </w:p>
        </w:tc>
        <w:tc>
          <w:tcPr>
            <w:tcW w:w="1418" w:type="dxa"/>
            <w:tcBorders>
              <w:top w:val="nil"/>
              <w:left w:val="single" w:sz="4" w:space="0" w:color="auto"/>
              <w:bottom w:val="nil"/>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nil"/>
              <w:left w:val="single" w:sz="4" w:space="0" w:color="auto"/>
              <w:bottom w:val="nil"/>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70"/>
        </w:trPr>
        <w:tc>
          <w:tcPr>
            <w:tcW w:w="3261" w:type="dxa"/>
            <w:vMerge/>
            <w:tcBorders>
              <w:top w:val="nil"/>
              <w:left w:val="single" w:sz="6" w:space="0" w:color="auto"/>
              <w:bottom w:val="single" w:sz="6" w:space="0" w:color="auto"/>
              <w:right w:val="single" w:sz="4"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2268" w:type="dxa"/>
            <w:vMerge/>
            <w:tcBorders>
              <w:top w:val="nil"/>
              <w:left w:val="single" w:sz="4" w:space="0" w:color="auto"/>
              <w:bottom w:val="single" w:sz="6" w:space="0" w:color="auto"/>
              <w:right w:val="single" w:sz="4"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1417" w:type="dxa"/>
            <w:vMerge/>
            <w:tcBorders>
              <w:top w:val="nil"/>
              <w:left w:val="single" w:sz="4" w:space="0" w:color="auto"/>
              <w:bottom w:val="single" w:sz="6" w:space="0" w:color="auto"/>
              <w:right w:val="single" w:sz="4"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1418"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p>
        </w:tc>
        <w:tc>
          <w:tcPr>
            <w:tcW w:w="1134" w:type="dxa"/>
            <w:tcBorders>
              <w:top w:val="nil"/>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p>
        </w:tc>
      </w:tr>
      <w:tr w:rsidR="00DE0E3B" w:rsidRPr="00DE0E3B" w:rsidTr="00502285">
        <w:trPr>
          <w:cantSplit/>
          <w:trHeight w:val="341"/>
        </w:trPr>
        <w:tc>
          <w:tcPr>
            <w:tcW w:w="5529" w:type="dxa"/>
            <w:gridSpan w:val="2"/>
            <w:tcBorders>
              <w:top w:val="nil"/>
              <w:left w:val="single" w:sz="6"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DE0E3B">
              <w:rPr>
                <w:rFonts w:ascii="Times New Roman" w:eastAsia="Calibri" w:hAnsi="Times New Roman" w:cs="Times New Roman"/>
              </w:rPr>
              <w:t>ИТОГО</w:t>
            </w:r>
          </w:p>
        </w:tc>
        <w:tc>
          <w:tcPr>
            <w:tcW w:w="1417"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252 000,00</w:t>
            </w:r>
          </w:p>
        </w:tc>
        <w:tc>
          <w:tcPr>
            <w:tcW w:w="141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41"/>
        </w:trPr>
        <w:tc>
          <w:tcPr>
            <w:tcW w:w="9498" w:type="dxa"/>
            <w:gridSpan w:val="5"/>
            <w:tcBorders>
              <w:top w:val="nil"/>
              <w:left w:val="single" w:sz="6" w:space="0" w:color="auto"/>
              <w:bottom w:val="single" w:sz="6" w:space="0" w:color="auto"/>
              <w:right w:val="single" w:sz="6" w:space="0" w:color="auto"/>
            </w:tcBorders>
            <w:hideMark/>
          </w:tcPr>
          <w:p w:rsidR="00DE0E3B" w:rsidRPr="00DE0E3B" w:rsidRDefault="00DE0E3B" w:rsidP="00DE0E3B">
            <w:pPr>
              <w:numPr>
                <w:ilvl w:val="0"/>
                <w:numId w:val="22"/>
              </w:num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Техническое обслуживание уличного освещения в сельском поселении за счет стимулирующих субсидий</w:t>
            </w:r>
          </w:p>
        </w:tc>
      </w:tr>
      <w:tr w:rsidR="00DE0E3B" w:rsidRPr="00DE0E3B" w:rsidTr="00502285">
        <w:trPr>
          <w:cantSplit/>
          <w:trHeight w:val="682"/>
        </w:trPr>
        <w:tc>
          <w:tcPr>
            <w:tcW w:w="3261" w:type="dxa"/>
            <w:vMerge w:val="restart"/>
            <w:tcBorders>
              <w:top w:val="nil"/>
              <w:left w:val="single" w:sz="6"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DE0E3B">
              <w:rPr>
                <w:rFonts w:ascii="Times New Roman" w:eastAsia="Calibri" w:hAnsi="Times New Roman" w:cs="Times New Roman"/>
              </w:rPr>
              <w:t>Техническое обслуживание уличного освещения за счет стимулирующих субсидий</w:t>
            </w:r>
          </w:p>
        </w:tc>
        <w:tc>
          <w:tcPr>
            <w:tcW w:w="2268" w:type="dxa"/>
            <w:vMerge w:val="restart"/>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p>
          <w:p w:rsidR="00DE0E3B" w:rsidRPr="00DE0E3B" w:rsidRDefault="00DE0E3B" w:rsidP="00DE0E3B">
            <w:pPr>
              <w:widowControl w:val="0"/>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Областной бюджет</w:t>
            </w:r>
          </w:p>
          <w:p w:rsidR="00DE0E3B" w:rsidRPr="00DE0E3B" w:rsidRDefault="00DE0E3B" w:rsidP="00DE0E3B">
            <w:pPr>
              <w:widowControl w:val="0"/>
              <w:shd w:val="clear" w:color="auto" w:fill="FFFFFF"/>
              <w:autoSpaceDE w:val="0"/>
              <w:autoSpaceDN w:val="0"/>
              <w:adjustRightInd w:val="0"/>
              <w:spacing w:after="0"/>
              <w:ind w:right="-1" w:firstLine="709"/>
              <w:rPr>
                <w:rFonts w:ascii="Times New Roman" w:eastAsia="Calibri" w:hAnsi="Times New Roman" w:cs="Times New Roman"/>
              </w:rPr>
            </w:pPr>
          </w:p>
        </w:tc>
        <w:tc>
          <w:tcPr>
            <w:tcW w:w="1417" w:type="dxa"/>
            <w:tcBorders>
              <w:top w:val="nil"/>
              <w:left w:val="single" w:sz="4" w:space="0" w:color="auto"/>
              <w:bottom w:val="nil"/>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p>
        </w:tc>
        <w:tc>
          <w:tcPr>
            <w:tcW w:w="1418" w:type="dxa"/>
            <w:tcBorders>
              <w:top w:val="nil"/>
              <w:left w:val="single" w:sz="4" w:space="0" w:color="auto"/>
              <w:bottom w:val="nil"/>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p>
        </w:tc>
        <w:tc>
          <w:tcPr>
            <w:tcW w:w="1134" w:type="dxa"/>
            <w:tcBorders>
              <w:top w:val="nil"/>
              <w:left w:val="single" w:sz="4" w:space="0" w:color="auto"/>
              <w:bottom w:val="nil"/>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p>
        </w:tc>
      </w:tr>
      <w:tr w:rsidR="00DE0E3B" w:rsidRPr="00DE0E3B" w:rsidTr="00502285">
        <w:trPr>
          <w:cantSplit/>
          <w:trHeight w:val="341"/>
        </w:trPr>
        <w:tc>
          <w:tcPr>
            <w:tcW w:w="3261" w:type="dxa"/>
            <w:vMerge/>
            <w:tcBorders>
              <w:top w:val="nil"/>
              <w:left w:val="single" w:sz="6" w:space="0" w:color="auto"/>
              <w:bottom w:val="single" w:sz="6" w:space="0" w:color="auto"/>
              <w:right w:val="single" w:sz="4"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2268" w:type="dxa"/>
            <w:vMerge/>
            <w:tcBorders>
              <w:top w:val="nil"/>
              <w:left w:val="single" w:sz="4" w:space="0" w:color="auto"/>
              <w:bottom w:val="single" w:sz="6" w:space="0" w:color="auto"/>
              <w:right w:val="single" w:sz="4"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1417"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41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41"/>
        </w:trPr>
        <w:tc>
          <w:tcPr>
            <w:tcW w:w="5529" w:type="dxa"/>
            <w:gridSpan w:val="2"/>
            <w:tcBorders>
              <w:top w:val="nil"/>
              <w:left w:val="single" w:sz="6"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DE0E3B">
              <w:rPr>
                <w:rFonts w:ascii="Times New Roman" w:eastAsia="Calibri" w:hAnsi="Times New Roman" w:cs="Times New Roman"/>
              </w:rPr>
              <w:t>ИТОГО</w:t>
            </w:r>
          </w:p>
        </w:tc>
        <w:tc>
          <w:tcPr>
            <w:tcW w:w="1417"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418" w:type="dxa"/>
            <w:tcBorders>
              <w:top w:val="nil"/>
              <w:left w:val="single" w:sz="4" w:space="0" w:color="auto"/>
              <w:bottom w:val="single" w:sz="6" w:space="0" w:color="auto"/>
              <w:right w:val="single" w:sz="4"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41"/>
        </w:trPr>
        <w:tc>
          <w:tcPr>
            <w:tcW w:w="9498" w:type="dxa"/>
            <w:gridSpan w:val="5"/>
            <w:tcBorders>
              <w:top w:val="nil"/>
              <w:left w:val="single" w:sz="6"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5.Приобретение материалов для уличного освещения за счет стимулирующих субсидий</w:t>
            </w:r>
          </w:p>
        </w:tc>
      </w:tr>
      <w:tr w:rsidR="00DE0E3B" w:rsidRPr="00DE0E3B" w:rsidTr="00502285">
        <w:trPr>
          <w:cantSplit/>
          <w:trHeight w:val="341"/>
        </w:trPr>
        <w:tc>
          <w:tcPr>
            <w:tcW w:w="3261" w:type="dxa"/>
            <w:tcBorders>
              <w:top w:val="nil"/>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DE0E3B">
              <w:rPr>
                <w:rFonts w:ascii="Times New Roman" w:eastAsia="Calibri" w:hAnsi="Times New Roman" w:cs="Times New Roman"/>
              </w:rPr>
              <w:t>Приобретение материалов для уличного освещения за счет стимулирующих субсидий</w:t>
            </w:r>
          </w:p>
        </w:tc>
        <w:tc>
          <w:tcPr>
            <w:tcW w:w="2268" w:type="dxa"/>
            <w:tcBorders>
              <w:top w:val="nil"/>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2"/>
              <w:rPr>
                <w:rFonts w:ascii="Times New Roman" w:eastAsia="Calibri" w:hAnsi="Times New Roman" w:cs="Times New Roman"/>
              </w:rPr>
            </w:pPr>
            <w:r w:rsidRPr="00DE0E3B">
              <w:rPr>
                <w:rFonts w:ascii="Times New Roman" w:eastAsia="Calibri" w:hAnsi="Times New Roman" w:cs="Times New Roman"/>
              </w:rPr>
              <w:t>Областной бюджет</w:t>
            </w:r>
          </w:p>
        </w:tc>
        <w:tc>
          <w:tcPr>
            <w:tcW w:w="1417"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100 000,00</w:t>
            </w:r>
          </w:p>
        </w:tc>
        <w:tc>
          <w:tcPr>
            <w:tcW w:w="1418"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41"/>
        </w:trPr>
        <w:tc>
          <w:tcPr>
            <w:tcW w:w="5529" w:type="dxa"/>
            <w:gridSpan w:val="2"/>
            <w:tcBorders>
              <w:top w:val="nil"/>
              <w:left w:val="single" w:sz="6"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DE0E3B">
              <w:rPr>
                <w:rFonts w:ascii="Times New Roman" w:eastAsia="Calibri" w:hAnsi="Times New Roman" w:cs="Times New Roman"/>
              </w:rPr>
              <w:t>ИТОГО</w:t>
            </w:r>
          </w:p>
        </w:tc>
        <w:tc>
          <w:tcPr>
            <w:tcW w:w="1417"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100 000,00</w:t>
            </w:r>
          </w:p>
        </w:tc>
        <w:tc>
          <w:tcPr>
            <w:tcW w:w="1418" w:type="dxa"/>
            <w:tcBorders>
              <w:top w:val="nil"/>
              <w:left w:val="single" w:sz="4" w:space="0" w:color="auto"/>
              <w:bottom w:val="single" w:sz="6" w:space="0" w:color="auto"/>
              <w:right w:val="single" w:sz="4"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nil"/>
              <w:left w:val="single" w:sz="4" w:space="0" w:color="auto"/>
              <w:bottom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41"/>
        </w:trPr>
        <w:tc>
          <w:tcPr>
            <w:tcW w:w="9498" w:type="dxa"/>
            <w:gridSpan w:val="5"/>
            <w:tcBorders>
              <w:top w:val="nil"/>
              <w:left w:val="single" w:sz="6" w:space="0" w:color="auto"/>
              <w:bottom w:val="single" w:sz="6" w:space="0" w:color="auto"/>
              <w:right w:val="single" w:sz="6" w:space="0" w:color="auto"/>
            </w:tcBorders>
          </w:tcPr>
          <w:p w:rsidR="00DE0E3B" w:rsidRPr="002A0B4F" w:rsidRDefault="00DE0E3B" w:rsidP="002A0B4F">
            <w:pPr>
              <w:pStyle w:val="a4"/>
              <w:widowControl w:val="0"/>
              <w:numPr>
                <w:ilvl w:val="0"/>
                <w:numId w:val="23"/>
              </w:numPr>
              <w:shd w:val="clear" w:color="auto" w:fill="FFFFFF"/>
              <w:autoSpaceDE w:val="0"/>
              <w:autoSpaceDN w:val="0"/>
              <w:adjustRightInd w:val="0"/>
              <w:spacing w:after="0"/>
              <w:ind w:right="-1"/>
              <w:jc w:val="center"/>
              <w:rPr>
                <w:rFonts w:ascii="Times New Roman" w:eastAsia="Calibri" w:hAnsi="Times New Roman"/>
                <w:color w:val="000000"/>
              </w:rPr>
            </w:pPr>
            <w:r w:rsidRPr="002A0B4F">
              <w:rPr>
                <w:rFonts w:ascii="Times New Roman" w:eastAsia="Calibri" w:hAnsi="Times New Roman"/>
              </w:rPr>
              <w:t>Благоустройство сельского поселения</w:t>
            </w:r>
          </w:p>
        </w:tc>
      </w:tr>
      <w:tr w:rsidR="00DE0E3B" w:rsidRPr="00DE0E3B" w:rsidTr="00502285">
        <w:trPr>
          <w:cantSplit/>
          <w:trHeight w:val="394"/>
        </w:trPr>
        <w:tc>
          <w:tcPr>
            <w:tcW w:w="3261" w:type="dxa"/>
            <w:vMerge w:val="restart"/>
            <w:tcBorders>
              <w:top w:val="single" w:sz="6" w:space="0" w:color="auto"/>
              <w:left w:val="single" w:sz="6" w:space="0" w:color="auto"/>
              <w:bottom w:val="single" w:sz="4"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DE0E3B">
              <w:rPr>
                <w:rFonts w:ascii="Times New Roman" w:eastAsia="Calibri" w:hAnsi="Times New Roman" w:cs="Times New Roman"/>
              </w:rPr>
              <w:t xml:space="preserve">Прочие мероприятия по благоустройству  территории </w:t>
            </w:r>
          </w:p>
        </w:tc>
        <w:tc>
          <w:tcPr>
            <w:tcW w:w="2268"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firstLine="72"/>
              <w:jc w:val="center"/>
              <w:rPr>
                <w:rFonts w:ascii="Times New Roman" w:eastAsia="Calibri" w:hAnsi="Times New Roman" w:cs="Times New Roman"/>
              </w:rPr>
            </w:pPr>
            <w:r w:rsidRPr="00DE0E3B">
              <w:rPr>
                <w:rFonts w:ascii="Times New Roman" w:eastAsia="Calibri"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1 283 000,00</w:t>
            </w:r>
          </w:p>
        </w:tc>
        <w:tc>
          <w:tcPr>
            <w:tcW w:w="1418"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210 000,00</w:t>
            </w:r>
          </w:p>
        </w:tc>
        <w:tc>
          <w:tcPr>
            <w:tcW w:w="1134"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210 000,00</w:t>
            </w:r>
          </w:p>
        </w:tc>
      </w:tr>
      <w:tr w:rsidR="00DE0E3B" w:rsidRPr="00DE0E3B" w:rsidTr="00502285">
        <w:trPr>
          <w:cantSplit/>
          <w:trHeight w:val="420"/>
        </w:trPr>
        <w:tc>
          <w:tcPr>
            <w:tcW w:w="3261" w:type="dxa"/>
            <w:vMerge/>
            <w:tcBorders>
              <w:top w:val="single" w:sz="6" w:space="0" w:color="auto"/>
              <w:left w:val="single" w:sz="6" w:space="0" w:color="auto"/>
              <w:bottom w:val="single" w:sz="4" w:space="0" w:color="auto"/>
              <w:right w:val="single" w:sz="6"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2268"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firstLine="72"/>
              <w:jc w:val="center"/>
              <w:rPr>
                <w:rFonts w:ascii="Times New Roman" w:eastAsia="Calibri" w:hAnsi="Times New Roman" w:cs="Times New Roman"/>
              </w:rPr>
            </w:pPr>
            <w:r w:rsidRPr="00DE0E3B">
              <w:rPr>
                <w:rFonts w:ascii="Times New Roman" w:eastAsia="Calibri"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83"/>
        </w:trPr>
        <w:tc>
          <w:tcPr>
            <w:tcW w:w="3261" w:type="dxa"/>
            <w:vMerge/>
            <w:tcBorders>
              <w:top w:val="single" w:sz="6" w:space="0" w:color="auto"/>
              <w:left w:val="single" w:sz="6" w:space="0" w:color="auto"/>
              <w:bottom w:val="single" w:sz="4" w:space="0" w:color="auto"/>
              <w:right w:val="single" w:sz="6" w:space="0" w:color="auto"/>
            </w:tcBorders>
            <w:vAlign w:val="center"/>
            <w:hideMark/>
          </w:tcPr>
          <w:p w:rsidR="00DE0E3B" w:rsidRPr="00DE0E3B" w:rsidRDefault="00DE0E3B" w:rsidP="00DE0E3B">
            <w:pPr>
              <w:spacing w:after="0" w:line="240" w:lineRule="auto"/>
              <w:rPr>
                <w:rFonts w:ascii="Times New Roman" w:eastAsia="Times New Roman" w:hAnsi="Times New Roman" w:cs="Times New Roman"/>
              </w:rPr>
            </w:pPr>
          </w:p>
        </w:tc>
        <w:tc>
          <w:tcPr>
            <w:tcW w:w="2268"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83"/>
        </w:trPr>
        <w:tc>
          <w:tcPr>
            <w:tcW w:w="5529" w:type="dxa"/>
            <w:gridSpan w:val="2"/>
            <w:tcBorders>
              <w:top w:val="single" w:sz="4" w:space="0" w:color="auto"/>
              <w:left w:val="single" w:sz="6" w:space="0" w:color="auto"/>
              <w:bottom w:val="single" w:sz="4"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DE0E3B">
              <w:rPr>
                <w:rFonts w:ascii="Times New Roman" w:eastAsia="Calibri" w:hAnsi="Times New Roman" w:cs="Times New Roman"/>
              </w:rPr>
              <w:t>ИТОГО</w:t>
            </w:r>
          </w:p>
        </w:tc>
        <w:tc>
          <w:tcPr>
            <w:tcW w:w="1417"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1 283 000,00</w:t>
            </w:r>
          </w:p>
        </w:tc>
        <w:tc>
          <w:tcPr>
            <w:tcW w:w="1418"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210 000,00</w:t>
            </w:r>
          </w:p>
        </w:tc>
        <w:tc>
          <w:tcPr>
            <w:tcW w:w="1134" w:type="dxa"/>
            <w:tcBorders>
              <w:top w:val="single" w:sz="6" w:space="0" w:color="auto"/>
              <w:left w:val="single" w:sz="6" w:space="0" w:color="auto"/>
              <w:bottom w:val="single" w:sz="6"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210 000,00</w:t>
            </w:r>
          </w:p>
        </w:tc>
      </w:tr>
      <w:tr w:rsidR="00DE0E3B" w:rsidRPr="00DE0E3B" w:rsidTr="00502285">
        <w:trPr>
          <w:cantSplit/>
          <w:trHeight w:val="383"/>
        </w:trPr>
        <w:tc>
          <w:tcPr>
            <w:tcW w:w="9498" w:type="dxa"/>
            <w:gridSpan w:val="5"/>
            <w:tcBorders>
              <w:top w:val="single" w:sz="4" w:space="0" w:color="auto"/>
              <w:left w:val="single" w:sz="6" w:space="0" w:color="auto"/>
              <w:bottom w:val="single" w:sz="4" w:space="0" w:color="auto"/>
              <w:right w:val="single" w:sz="6" w:space="0" w:color="auto"/>
            </w:tcBorders>
            <w:hideMark/>
          </w:tcPr>
          <w:p w:rsidR="00DE0E3B" w:rsidRPr="00DE0E3B" w:rsidRDefault="00DE0E3B" w:rsidP="002A0B4F">
            <w:pPr>
              <w:numPr>
                <w:ilvl w:val="0"/>
                <w:numId w:val="23"/>
              </w:num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Благоустройство сельского поселения за счет стимулирующих субсидий</w:t>
            </w:r>
          </w:p>
        </w:tc>
      </w:tr>
      <w:tr w:rsidR="00DE0E3B" w:rsidRPr="00DE0E3B" w:rsidTr="00502285">
        <w:trPr>
          <w:cantSplit/>
          <w:trHeight w:val="1004"/>
        </w:trPr>
        <w:tc>
          <w:tcPr>
            <w:tcW w:w="3261" w:type="dxa"/>
            <w:tcBorders>
              <w:top w:val="single" w:sz="4" w:space="0" w:color="auto"/>
              <w:left w:val="single" w:sz="6" w:space="0" w:color="auto"/>
              <w:bottom w:val="nil"/>
              <w:right w:val="single" w:sz="4" w:space="0" w:color="auto"/>
            </w:tcBorders>
            <w:hideMark/>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rPr>
            </w:pPr>
            <w:r w:rsidRPr="00DE0E3B">
              <w:rPr>
                <w:rFonts w:ascii="Times New Roman" w:eastAsia="Calibri" w:hAnsi="Times New Roman" w:cs="Times New Roman"/>
              </w:rPr>
              <w:t>Прочие мероприятия по благоустройству  территории за счет стимулирующих субсидий</w:t>
            </w:r>
          </w:p>
        </w:tc>
        <w:tc>
          <w:tcPr>
            <w:tcW w:w="2268" w:type="dxa"/>
            <w:tcBorders>
              <w:top w:val="single" w:sz="4" w:space="0" w:color="auto"/>
              <w:left w:val="single" w:sz="4" w:space="0" w:color="auto"/>
              <w:bottom w:val="nil"/>
              <w:right w:val="single" w:sz="6" w:space="0" w:color="auto"/>
            </w:tcBorders>
            <w:hideMark/>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Областной бюджет</w:t>
            </w:r>
          </w:p>
        </w:tc>
        <w:tc>
          <w:tcPr>
            <w:tcW w:w="1417" w:type="dxa"/>
            <w:tcBorders>
              <w:top w:val="single" w:sz="6" w:space="0" w:color="auto"/>
              <w:left w:val="single" w:sz="6" w:space="0" w:color="auto"/>
              <w:bottom w:val="nil"/>
              <w:right w:val="single" w:sz="6" w:space="0" w:color="auto"/>
            </w:tcBorders>
            <w:hideMark/>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266 000,00</w:t>
            </w:r>
          </w:p>
        </w:tc>
        <w:tc>
          <w:tcPr>
            <w:tcW w:w="1418" w:type="dxa"/>
            <w:tcBorders>
              <w:top w:val="single" w:sz="6" w:space="0" w:color="auto"/>
              <w:left w:val="single" w:sz="6" w:space="0" w:color="auto"/>
              <w:bottom w:val="nil"/>
              <w:right w:val="single" w:sz="6" w:space="0" w:color="auto"/>
            </w:tcBorders>
            <w:hideMark/>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single" w:sz="6" w:space="0" w:color="auto"/>
              <w:left w:val="single" w:sz="6" w:space="0" w:color="auto"/>
              <w:bottom w:val="nil"/>
              <w:right w:val="single" w:sz="6" w:space="0" w:color="auto"/>
            </w:tcBorders>
            <w:hideMark/>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83"/>
        </w:trPr>
        <w:tc>
          <w:tcPr>
            <w:tcW w:w="5529" w:type="dxa"/>
            <w:gridSpan w:val="2"/>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DE0E3B">
              <w:rPr>
                <w:rFonts w:ascii="Times New Roman" w:eastAsia="Calibri" w:hAnsi="Times New Roman" w:cs="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266 000,00</w:t>
            </w:r>
          </w:p>
        </w:tc>
        <w:tc>
          <w:tcPr>
            <w:tcW w:w="141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83"/>
        </w:trPr>
        <w:tc>
          <w:tcPr>
            <w:tcW w:w="3261" w:type="dxa"/>
            <w:vMerge w:val="restart"/>
            <w:tcBorders>
              <w:top w:val="single" w:sz="4" w:space="0" w:color="auto"/>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rPr>
                <w:rFonts w:ascii="Times New Roman" w:eastAsia="Calibri" w:hAnsi="Times New Roman" w:cs="Times New Roman"/>
                <w:lang w:eastAsia="ru-RU"/>
              </w:rPr>
            </w:pPr>
            <w:r w:rsidRPr="00DE0E3B">
              <w:rPr>
                <w:rFonts w:ascii="Times New Roman" w:eastAsia="Calibri" w:hAnsi="Times New Roman" w:cs="Times New Roman"/>
                <w:lang w:eastAsia="ru-RU"/>
              </w:rPr>
              <w:t>Благоустройство- проведение отдельных видов работ по ремонту многоквартирных домов и благоустройству их дворовых территорий</w:t>
            </w:r>
          </w:p>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p>
        </w:tc>
        <w:tc>
          <w:tcPr>
            <w:tcW w:w="2268"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2"/>
              <w:jc w:val="center"/>
              <w:rPr>
                <w:rFonts w:ascii="Times New Roman" w:eastAsia="Calibri" w:hAnsi="Times New Roman" w:cs="Times New Roman"/>
              </w:rPr>
            </w:pPr>
            <w:r w:rsidRPr="00DE0E3B">
              <w:rPr>
                <w:rFonts w:ascii="Times New Roman" w:eastAsia="Calibri" w:hAnsi="Times New Roman" w:cs="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237 615,00</w:t>
            </w:r>
          </w:p>
        </w:tc>
        <w:tc>
          <w:tcPr>
            <w:tcW w:w="141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83"/>
        </w:trPr>
        <w:tc>
          <w:tcPr>
            <w:tcW w:w="3261" w:type="dxa"/>
            <w:vMerge/>
            <w:tcBorders>
              <w:left w:val="single" w:sz="6"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p>
        </w:tc>
        <w:tc>
          <w:tcPr>
            <w:tcW w:w="2268"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2"/>
              <w:jc w:val="center"/>
              <w:rPr>
                <w:rFonts w:ascii="Times New Roman" w:eastAsia="Calibri" w:hAnsi="Times New Roman" w:cs="Times New Roman"/>
              </w:rPr>
            </w:pPr>
            <w:r w:rsidRPr="00DE0E3B">
              <w:rPr>
                <w:rFonts w:ascii="Times New Roman" w:eastAsia="Calibri" w:hAnsi="Times New Roman" w:cs="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237 615,00</w:t>
            </w:r>
          </w:p>
        </w:tc>
        <w:tc>
          <w:tcPr>
            <w:tcW w:w="141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83"/>
        </w:trPr>
        <w:tc>
          <w:tcPr>
            <w:tcW w:w="3261" w:type="dxa"/>
            <w:vMerge/>
            <w:tcBorders>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p>
        </w:tc>
        <w:tc>
          <w:tcPr>
            <w:tcW w:w="2268" w:type="dxa"/>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jc w:val="center"/>
              <w:rPr>
                <w:rFonts w:ascii="Times New Roman" w:eastAsia="Calibri" w:hAnsi="Times New Roman" w:cs="Times New Roman"/>
              </w:rPr>
            </w:pPr>
            <w:r w:rsidRPr="00DE0E3B">
              <w:rPr>
                <w:rFonts w:ascii="Times New Roman" w:eastAsia="Calibri" w:hAnsi="Times New Roman" w:cs="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c>
          <w:tcPr>
            <w:tcW w:w="141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83"/>
        </w:trPr>
        <w:tc>
          <w:tcPr>
            <w:tcW w:w="5529" w:type="dxa"/>
            <w:gridSpan w:val="2"/>
            <w:tcBorders>
              <w:top w:val="single" w:sz="4" w:space="0" w:color="auto"/>
              <w:left w:val="single" w:sz="6" w:space="0" w:color="auto"/>
              <w:bottom w:val="single" w:sz="4"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DE0E3B">
              <w:rPr>
                <w:rFonts w:ascii="Times New Roman" w:eastAsia="Calibri" w:hAnsi="Times New Roman" w:cs="Times New Roman"/>
              </w:rPr>
              <w:t>ИТОГО</w:t>
            </w:r>
          </w:p>
        </w:tc>
        <w:tc>
          <w:tcPr>
            <w:tcW w:w="1417" w:type="dxa"/>
            <w:tcBorders>
              <w:top w:val="single" w:sz="6" w:space="0" w:color="auto"/>
              <w:left w:val="single" w:sz="6" w:space="0" w:color="auto"/>
              <w:bottom w:val="single" w:sz="4"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475 230,00</w:t>
            </w:r>
          </w:p>
        </w:tc>
        <w:tc>
          <w:tcPr>
            <w:tcW w:w="1418" w:type="dxa"/>
            <w:tcBorders>
              <w:top w:val="single" w:sz="6" w:space="0" w:color="auto"/>
              <w:left w:val="single" w:sz="6" w:space="0" w:color="auto"/>
              <w:bottom w:val="single" w:sz="4"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c>
          <w:tcPr>
            <w:tcW w:w="1134" w:type="dxa"/>
            <w:tcBorders>
              <w:top w:val="single" w:sz="6" w:space="0" w:color="auto"/>
              <w:left w:val="single" w:sz="6" w:space="0" w:color="auto"/>
              <w:bottom w:val="single" w:sz="4" w:space="0" w:color="auto"/>
              <w:right w:val="single" w:sz="6" w:space="0" w:color="auto"/>
            </w:tcBorders>
            <w:hideMark/>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0,00</w:t>
            </w:r>
          </w:p>
        </w:tc>
      </w:tr>
      <w:tr w:rsidR="00DE0E3B" w:rsidRPr="00DE0E3B" w:rsidTr="00502285">
        <w:trPr>
          <w:cantSplit/>
          <w:trHeight w:val="383"/>
        </w:trPr>
        <w:tc>
          <w:tcPr>
            <w:tcW w:w="5529" w:type="dxa"/>
            <w:gridSpan w:val="2"/>
            <w:tcBorders>
              <w:top w:val="single" w:sz="4"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09"/>
              <w:rPr>
                <w:rFonts w:ascii="Times New Roman" w:eastAsia="Calibri" w:hAnsi="Times New Roman" w:cs="Times New Roman"/>
              </w:rPr>
            </w:pPr>
            <w:r w:rsidRPr="00DE0E3B">
              <w:rPr>
                <w:rFonts w:ascii="Times New Roman" w:eastAsia="Calibri" w:hAnsi="Times New Roman" w:cs="Times New Roman"/>
              </w:rPr>
              <w:t>ВСЕГО</w:t>
            </w:r>
          </w:p>
        </w:tc>
        <w:tc>
          <w:tcPr>
            <w:tcW w:w="1417"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2 576 230,00</w:t>
            </w:r>
          </w:p>
        </w:tc>
        <w:tc>
          <w:tcPr>
            <w:tcW w:w="141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1" w:firstLine="73"/>
              <w:jc w:val="center"/>
              <w:rPr>
                <w:rFonts w:ascii="Times New Roman" w:eastAsia="Calibri" w:hAnsi="Times New Roman" w:cs="Times New Roman"/>
              </w:rPr>
            </w:pPr>
            <w:r w:rsidRPr="00DE0E3B">
              <w:rPr>
                <w:rFonts w:ascii="Times New Roman" w:eastAsia="Calibri" w:hAnsi="Times New Roman" w:cs="Times New Roman"/>
              </w:rPr>
              <w:t>510 000,00</w:t>
            </w:r>
          </w:p>
        </w:tc>
        <w:tc>
          <w:tcPr>
            <w:tcW w:w="1134"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shd w:val="clear" w:color="auto" w:fill="FFFFFF"/>
              <w:autoSpaceDE w:val="0"/>
              <w:autoSpaceDN w:val="0"/>
              <w:adjustRightInd w:val="0"/>
              <w:spacing w:after="0"/>
              <w:ind w:right="-70" w:hanging="70"/>
              <w:rPr>
                <w:rFonts w:ascii="Times New Roman" w:eastAsia="Calibri" w:hAnsi="Times New Roman" w:cs="Times New Roman"/>
              </w:rPr>
            </w:pPr>
            <w:r w:rsidRPr="00DE0E3B">
              <w:rPr>
                <w:rFonts w:ascii="Times New Roman" w:eastAsia="Calibri" w:hAnsi="Times New Roman" w:cs="Times New Roman"/>
              </w:rPr>
              <w:t>510 000,00</w:t>
            </w:r>
          </w:p>
        </w:tc>
      </w:tr>
    </w:tbl>
    <w:p w:rsidR="00DE0E3B" w:rsidRDefault="00DE0E3B"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p w:rsidR="00EE70E1" w:rsidRDefault="00502285" w:rsidP="00DE0E3B">
      <w:pPr>
        <w:autoSpaceDE w:val="0"/>
        <w:autoSpaceDN w:val="0"/>
        <w:adjustRightInd w:val="0"/>
        <w:spacing w:after="0" w:line="240" w:lineRule="auto"/>
        <w:ind w:firstLine="709"/>
        <w:jc w:val="both"/>
        <w:rPr>
          <w:rFonts w:ascii="Times New Roman" w:hAnsi="Times New Roman"/>
        </w:rPr>
      </w:pPr>
      <w:r>
        <w:rPr>
          <w:rFonts w:ascii="Times New Roman" w:hAnsi="Times New Roman"/>
        </w:rPr>
        <w:t>1.17</w:t>
      </w:r>
      <w:proofErr w:type="gramStart"/>
      <w:r>
        <w:rPr>
          <w:rFonts w:ascii="Times New Roman" w:hAnsi="Times New Roman"/>
        </w:rPr>
        <w:t xml:space="preserve"> </w:t>
      </w:r>
      <w:r w:rsidRPr="004500D3">
        <w:rPr>
          <w:rFonts w:ascii="Times New Roman" w:hAnsi="Times New Roman"/>
        </w:rPr>
        <w:t>В</w:t>
      </w:r>
      <w:proofErr w:type="gramEnd"/>
      <w:r w:rsidRPr="004500D3">
        <w:rPr>
          <w:rFonts w:ascii="Times New Roman" w:hAnsi="Times New Roman"/>
        </w:rPr>
        <w:t xml:space="preserve"> приложении №8 к муниципальной программе «</w:t>
      </w:r>
      <w:r w:rsidRPr="004500D3">
        <w:rPr>
          <w:rFonts w:ascii="Times New Roman" w:hAnsi="Times New Roman"/>
          <w:bCs/>
          <w:bdr w:val="none" w:sz="0" w:space="0" w:color="auto" w:frame="1"/>
        </w:rPr>
        <w:t xml:space="preserve">Социально – экономическое развитие </w:t>
      </w:r>
      <w:r w:rsidRPr="004500D3">
        <w:rPr>
          <w:rFonts w:ascii="Times New Roman" w:hAnsi="Times New Roman"/>
        </w:rPr>
        <w:t xml:space="preserve">сельского поселения Хрящевка муниципального района  Ставропольский Самарской области </w:t>
      </w:r>
      <w:r w:rsidRPr="004500D3">
        <w:rPr>
          <w:rFonts w:ascii="Times New Roman" w:hAnsi="Times New Roman"/>
          <w:bCs/>
          <w:bdr w:val="none" w:sz="0" w:space="0" w:color="auto" w:frame="1"/>
        </w:rPr>
        <w:t>на 2015 – 2017 годы</w:t>
      </w:r>
      <w:r w:rsidRPr="004500D3">
        <w:rPr>
          <w:rFonts w:ascii="Times New Roman" w:hAnsi="Times New Roman"/>
          <w:b/>
          <w:bCs/>
          <w:bdr w:val="none" w:sz="0" w:space="0" w:color="auto" w:frame="1"/>
        </w:rPr>
        <w:t>»</w:t>
      </w:r>
      <w:r w:rsidRPr="004500D3">
        <w:rPr>
          <w:rFonts w:ascii="Times New Roman" w:hAnsi="Times New Roman"/>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4500D3">
        <w:rPr>
          <w:rFonts w:ascii="Times New Roman" w:hAnsi="Times New Roman"/>
          <w:b/>
          <w:bCs/>
          <w:bdr w:val="none" w:sz="0" w:space="0" w:color="auto" w:frame="1"/>
        </w:rPr>
        <w:t xml:space="preserve">, </w:t>
      </w:r>
      <w:r w:rsidRPr="004500D3">
        <w:rPr>
          <w:rFonts w:ascii="Times New Roman" w:hAnsi="Times New Roman"/>
        </w:rPr>
        <w:t xml:space="preserve">в 8 Подпрограмме «Развитие социальной политики сельского поселения,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w:t>
      </w:r>
      <w:proofErr w:type="gramStart"/>
      <w:r w:rsidRPr="004500D3">
        <w:rPr>
          <w:rFonts w:ascii="Times New Roman" w:hAnsi="Times New Roman"/>
        </w:rPr>
        <w:t>граждан</w:t>
      </w:r>
      <w:proofErr w:type="gramEnd"/>
      <w:r w:rsidRPr="004500D3">
        <w:rPr>
          <w:rFonts w:ascii="Times New Roman" w:hAnsi="Times New Roman"/>
        </w:rPr>
        <w:t xml:space="preserve"> проживающих на территории сельского поселения Хрящевка муниципального района Ставропольский Самарской области на 2015 – 2017 годы (далее Подпрограмма)», Паспорт  подпрограммы «Развитие </w:t>
      </w:r>
      <w:r w:rsidRPr="004500D3">
        <w:rPr>
          <w:rFonts w:ascii="Times New Roman" w:hAnsi="Times New Roman"/>
          <w:color w:val="000000"/>
        </w:rPr>
        <w:t>социальной политики сельского поселения</w:t>
      </w:r>
      <w:r w:rsidRPr="004500D3">
        <w:rPr>
          <w:rFonts w:ascii="Times New Roman" w:hAnsi="Times New Roman"/>
        </w:rPr>
        <w:t xml:space="preserve">, доступная среда для инвалидов и других маломобильных групп граждан, содействие трудоустройства </w:t>
      </w:r>
    </w:p>
    <w:p w:rsidR="00502285" w:rsidRDefault="00502285" w:rsidP="00DE0E3B">
      <w:pPr>
        <w:autoSpaceDE w:val="0"/>
        <w:autoSpaceDN w:val="0"/>
        <w:adjustRightInd w:val="0"/>
        <w:spacing w:after="0" w:line="240" w:lineRule="auto"/>
        <w:ind w:firstLine="709"/>
        <w:jc w:val="both"/>
        <w:rPr>
          <w:rFonts w:ascii="Times New Roman" w:hAnsi="Times New Roman"/>
        </w:rPr>
      </w:pPr>
      <w:r w:rsidRPr="004500D3">
        <w:rPr>
          <w:rFonts w:ascii="Times New Roman" w:hAnsi="Times New Roman"/>
        </w:rPr>
        <w:lastRenderedPageBreak/>
        <w:t xml:space="preserve">безработных граждан, празднично-досуговые мероприятия для граждан проживающих на территории сельского поселения Хрящевка муниципального района Ставропольский Самарской области на 2015 – 2017 годы» </w:t>
      </w:r>
      <w:r w:rsidRPr="004500D3">
        <w:rPr>
          <w:rFonts w:ascii="Times New Roman" w:hAnsi="Times New Roman"/>
          <w:bCs/>
        </w:rPr>
        <w:t xml:space="preserve">(Далее – Подпрограмма), </w:t>
      </w:r>
      <w:r w:rsidRPr="004500D3">
        <w:rPr>
          <w:rFonts w:ascii="Times New Roman" w:hAnsi="Times New Roman"/>
          <w:color w:val="000000"/>
        </w:rPr>
        <w:t xml:space="preserve"> «Объемы и источники финансирования </w:t>
      </w:r>
      <w:r w:rsidRPr="004500D3">
        <w:rPr>
          <w:rFonts w:ascii="Times New Roman" w:hAnsi="Times New Roman"/>
        </w:rPr>
        <w:t>Подпрограммы</w:t>
      </w:r>
      <w:r w:rsidRPr="004500D3">
        <w:rPr>
          <w:rFonts w:ascii="Times New Roman" w:hAnsi="Times New Roman"/>
          <w:color w:val="000000"/>
        </w:rPr>
        <w:t xml:space="preserve">» </w:t>
      </w:r>
      <w:r w:rsidRPr="004500D3">
        <w:rPr>
          <w:rFonts w:ascii="Times New Roman" w:hAnsi="Times New Roman"/>
        </w:rPr>
        <w:t>изложить в следующей редакции:</w:t>
      </w:r>
    </w:p>
    <w:p w:rsidR="00EE70E1" w:rsidRDefault="00EE70E1" w:rsidP="00DE0E3B">
      <w:pPr>
        <w:autoSpaceDE w:val="0"/>
        <w:autoSpaceDN w:val="0"/>
        <w:adjustRightInd w:val="0"/>
        <w:spacing w:after="0" w:line="240" w:lineRule="auto"/>
        <w:ind w:firstLine="709"/>
        <w:jc w:val="both"/>
        <w:rPr>
          <w:rFonts w:ascii="Times New Roman" w:hAnsi="Times New Roman"/>
        </w:rPr>
      </w:pPr>
    </w:p>
    <w:tbl>
      <w:tblPr>
        <w:tblW w:w="9639" w:type="dxa"/>
        <w:tblInd w:w="70" w:type="dxa"/>
        <w:tblLayout w:type="fixed"/>
        <w:tblCellMar>
          <w:left w:w="70" w:type="dxa"/>
          <w:right w:w="70" w:type="dxa"/>
        </w:tblCellMar>
        <w:tblLook w:val="0000"/>
      </w:tblPr>
      <w:tblGrid>
        <w:gridCol w:w="2127"/>
        <w:gridCol w:w="7512"/>
      </w:tblGrid>
      <w:tr w:rsidR="00502285" w:rsidRPr="00502285" w:rsidTr="00502285">
        <w:trPr>
          <w:trHeight w:val="408"/>
        </w:trPr>
        <w:tc>
          <w:tcPr>
            <w:tcW w:w="2127" w:type="dxa"/>
            <w:tcBorders>
              <w:top w:val="single" w:sz="6" w:space="0" w:color="auto"/>
              <w:left w:val="single" w:sz="6" w:space="0" w:color="auto"/>
              <w:bottom w:val="single" w:sz="6" w:space="0" w:color="auto"/>
              <w:right w:val="single" w:sz="6" w:space="0" w:color="auto"/>
            </w:tcBorders>
            <w:vAlign w:val="center"/>
          </w:tcPr>
          <w:p w:rsidR="00502285" w:rsidRPr="00502285" w:rsidRDefault="00502285" w:rsidP="00502285">
            <w:pPr>
              <w:autoSpaceDE w:val="0"/>
              <w:autoSpaceDN w:val="0"/>
              <w:adjustRightInd w:val="0"/>
              <w:spacing w:after="0"/>
              <w:ind w:right="-1"/>
              <w:rPr>
                <w:rFonts w:ascii="Times New Roman" w:eastAsia="Calibri" w:hAnsi="Times New Roman" w:cs="Times New Roman"/>
                <w:lang w:eastAsia="ru-RU"/>
              </w:rPr>
            </w:pPr>
            <w:r w:rsidRPr="00502285">
              <w:rPr>
                <w:rFonts w:ascii="Times New Roman" w:eastAsia="Calibri" w:hAnsi="Times New Roman" w:cs="Times New Roman"/>
                <w:lang w:eastAsia="ru-RU"/>
              </w:rPr>
              <w:t>Объемы и источники финансирования Подпрограммы</w:t>
            </w:r>
          </w:p>
        </w:tc>
        <w:tc>
          <w:tcPr>
            <w:tcW w:w="7512"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spacing w:after="0"/>
              <w:jc w:val="both"/>
              <w:rPr>
                <w:rFonts w:ascii="Times New Roman" w:eastAsia="Calibri" w:hAnsi="Times New Roman" w:cs="Times New Roman"/>
              </w:rPr>
            </w:pPr>
            <w:r w:rsidRPr="00502285">
              <w:rPr>
                <w:rFonts w:ascii="Times New Roman" w:eastAsia="Calibri" w:hAnsi="Times New Roman" w:cs="Times New Roman"/>
              </w:rPr>
              <w:t xml:space="preserve">Финансирование мероприятий </w:t>
            </w:r>
            <w:proofErr w:type="gramStart"/>
            <w:r w:rsidRPr="00502285">
              <w:rPr>
                <w:rFonts w:ascii="Times New Roman" w:eastAsia="Calibri" w:hAnsi="Times New Roman" w:cs="Times New Roman"/>
              </w:rPr>
              <w:t>может</w:t>
            </w:r>
            <w:proofErr w:type="gramEnd"/>
            <w:r w:rsidRPr="00502285">
              <w:rPr>
                <w:rFonts w:ascii="Times New Roman" w:eastAsia="Calibri" w:hAnsi="Times New Roman" w:cs="Times New Roman"/>
              </w:rPr>
              <w:t xml:space="preserve">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502285" w:rsidRPr="00502285" w:rsidRDefault="00502285" w:rsidP="00502285">
            <w:pPr>
              <w:shd w:val="clear" w:color="auto" w:fill="FFFFFF"/>
              <w:spacing w:after="0"/>
              <w:jc w:val="both"/>
              <w:rPr>
                <w:rFonts w:ascii="Times New Roman" w:eastAsia="Calibri" w:hAnsi="Times New Roman" w:cs="Times New Roman"/>
              </w:rPr>
            </w:pPr>
            <w:r w:rsidRPr="00502285">
              <w:rPr>
                <w:rFonts w:ascii="Times New Roman" w:eastAsia="Calibri" w:hAnsi="Times New Roman" w:cs="Times New Roman"/>
              </w:rPr>
              <w:t xml:space="preserve">Общий объем финансирования Подпрограммы составляет  </w:t>
            </w:r>
            <w:r>
              <w:rPr>
                <w:rFonts w:ascii="Times New Roman" w:eastAsia="Calibri" w:hAnsi="Times New Roman" w:cs="Times New Roman"/>
              </w:rPr>
              <w:t>66 460  рублей 00 коп.</w:t>
            </w:r>
          </w:p>
          <w:p w:rsidR="00502285" w:rsidRPr="00502285" w:rsidRDefault="00502285" w:rsidP="00502285">
            <w:pPr>
              <w:shd w:val="clear" w:color="auto" w:fill="FFFFFF"/>
              <w:spacing w:after="0"/>
              <w:jc w:val="both"/>
              <w:rPr>
                <w:rFonts w:ascii="Times New Roman" w:eastAsia="Calibri" w:hAnsi="Times New Roman" w:cs="Times New Roman"/>
              </w:rPr>
            </w:pPr>
            <w:r w:rsidRPr="00502285">
              <w:rPr>
                <w:rFonts w:ascii="Times New Roman" w:eastAsia="Calibri" w:hAnsi="Times New Roman" w:cs="Times New Roman"/>
              </w:rPr>
              <w:t xml:space="preserve">2015 год – </w:t>
            </w:r>
            <w:r>
              <w:rPr>
                <w:rFonts w:ascii="Times New Roman" w:eastAsia="Calibri" w:hAnsi="Times New Roman" w:cs="Times New Roman"/>
              </w:rPr>
              <w:t>66 46</w:t>
            </w:r>
            <w:r w:rsidRPr="00502285">
              <w:rPr>
                <w:rFonts w:ascii="Times New Roman" w:eastAsia="Calibri" w:hAnsi="Times New Roman" w:cs="Times New Roman"/>
              </w:rPr>
              <w:t>0 рублей</w:t>
            </w:r>
            <w:r>
              <w:rPr>
                <w:rFonts w:ascii="Times New Roman" w:eastAsia="Calibri" w:hAnsi="Times New Roman" w:cs="Times New Roman"/>
              </w:rPr>
              <w:t xml:space="preserve"> 00 коп</w:t>
            </w:r>
            <w:proofErr w:type="gramStart"/>
            <w:r>
              <w:rPr>
                <w:rFonts w:ascii="Times New Roman" w:eastAsia="Calibri" w:hAnsi="Times New Roman" w:cs="Times New Roman"/>
              </w:rPr>
              <w:t>.</w:t>
            </w:r>
            <w:r w:rsidRPr="00502285">
              <w:rPr>
                <w:rFonts w:ascii="Times New Roman" w:eastAsia="Calibri" w:hAnsi="Times New Roman" w:cs="Times New Roman"/>
              </w:rPr>
              <w:t>;</w:t>
            </w:r>
            <w:proofErr w:type="gramEnd"/>
          </w:p>
          <w:p w:rsidR="00502285" w:rsidRPr="00502285" w:rsidRDefault="00502285" w:rsidP="00502285">
            <w:pPr>
              <w:shd w:val="clear" w:color="auto" w:fill="FFFFFF"/>
              <w:spacing w:after="0"/>
              <w:jc w:val="both"/>
              <w:rPr>
                <w:rFonts w:ascii="Times New Roman" w:eastAsia="Calibri" w:hAnsi="Times New Roman" w:cs="Times New Roman"/>
              </w:rPr>
            </w:pPr>
            <w:r w:rsidRPr="00502285">
              <w:rPr>
                <w:rFonts w:ascii="Times New Roman" w:eastAsia="Calibri" w:hAnsi="Times New Roman" w:cs="Times New Roman"/>
              </w:rPr>
              <w:t>2016 год – 0  рублей</w:t>
            </w:r>
            <w:r>
              <w:rPr>
                <w:rFonts w:ascii="Times New Roman" w:eastAsia="Calibri" w:hAnsi="Times New Roman" w:cs="Times New Roman"/>
              </w:rPr>
              <w:t xml:space="preserve"> 00 коп</w:t>
            </w:r>
            <w:proofErr w:type="gramStart"/>
            <w:r>
              <w:rPr>
                <w:rFonts w:ascii="Times New Roman" w:eastAsia="Calibri" w:hAnsi="Times New Roman" w:cs="Times New Roman"/>
              </w:rPr>
              <w:t>.</w:t>
            </w:r>
            <w:r w:rsidRPr="00502285">
              <w:rPr>
                <w:rFonts w:ascii="Times New Roman" w:eastAsia="Calibri" w:hAnsi="Times New Roman" w:cs="Times New Roman"/>
              </w:rPr>
              <w:t>;</w:t>
            </w:r>
            <w:proofErr w:type="gramEnd"/>
          </w:p>
          <w:p w:rsidR="00502285" w:rsidRPr="00502285" w:rsidRDefault="00502285" w:rsidP="00502285">
            <w:pPr>
              <w:spacing w:after="0"/>
              <w:ind w:right="-1"/>
              <w:jc w:val="both"/>
              <w:rPr>
                <w:rFonts w:ascii="Times New Roman" w:eastAsia="Times New Roman" w:hAnsi="Times New Roman" w:cs="Times New Roman"/>
                <w:sz w:val="20"/>
                <w:szCs w:val="20"/>
                <w:lang w:eastAsia="ru-RU"/>
              </w:rPr>
            </w:pPr>
            <w:r w:rsidRPr="00502285">
              <w:rPr>
                <w:rFonts w:ascii="Times New Roman" w:eastAsia="Calibri" w:hAnsi="Times New Roman" w:cs="Times New Roman"/>
              </w:rPr>
              <w:t>2017 год – 0 рублей</w:t>
            </w:r>
            <w:r>
              <w:rPr>
                <w:rFonts w:ascii="Times New Roman" w:eastAsia="Calibri" w:hAnsi="Times New Roman" w:cs="Times New Roman"/>
              </w:rPr>
              <w:t xml:space="preserve"> 00 коп</w:t>
            </w:r>
            <w:proofErr w:type="gramStart"/>
            <w:r>
              <w:rPr>
                <w:rFonts w:ascii="Times New Roman" w:eastAsia="Calibri" w:hAnsi="Times New Roman" w:cs="Times New Roman"/>
              </w:rPr>
              <w:t>.</w:t>
            </w:r>
            <w:r w:rsidRPr="00502285">
              <w:rPr>
                <w:rFonts w:ascii="Times New Roman" w:eastAsia="Times New Roman" w:hAnsi="Times New Roman" w:cs="Times New Roman"/>
                <w:sz w:val="20"/>
                <w:szCs w:val="20"/>
                <w:lang w:eastAsia="ru-RU"/>
              </w:rPr>
              <w:t>.</w:t>
            </w:r>
            <w:proofErr w:type="gramEnd"/>
          </w:p>
        </w:tc>
      </w:tr>
    </w:tbl>
    <w:p w:rsidR="00EE70E1" w:rsidRDefault="00EE70E1" w:rsidP="00502285">
      <w:pPr>
        <w:shd w:val="clear" w:color="auto" w:fill="FFFFFF"/>
        <w:tabs>
          <w:tab w:val="left" w:pos="426"/>
          <w:tab w:val="left" w:pos="709"/>
        </w:tabs>
        <w:spacing w:after="0"/>
        <w:ind w:right="-1" w:firstLine="709"/>
        <w:jc w:val="both"/>
        <w:rPr>
          <w:rFonts w:ascii="Times New Roman" w:eastAsia="Times New Roman" w:hAnsi="Times New Roman" w:cs="Times New Roman"/>
          <w:lang w:eastAsia="ru-RU"/>
        </w:rPr>
      </w:pPr>
    </w:p>
    <w:p w:rsidR="00502285" w:rsidRPr="00502285" w:rsidRDefault="00502285" w:rsidP="00502285">
      <w:pPr>
        <w:shd w:val="clear" w:color="auto" w:fill="FFFFFF"/>
        <w:tabs>
          <w:tab w:val="left" w:pos="426"/>
          <w:tab w:val="left" w:pos="709"/>
        </w:tabs>
        <w:spacing w:after="0"/>
        <w:ind w:right="-1" w:firstLine="709"/>
        <w:jc w:val="both"/>
        <w:rPr>
          <w:rFonts w:ascii="Times New Roman" w:eastAsia="Times New Roman" w:hAnsi="Times New Roman" w:cs="Times New Roman"/>
          <w:lang w:eastAsia="ru-RU"/>
        </w:rPr>
      </w:pPr>
      <w:r>
        <w:rPr>
          <w:rFonts w:ascii="Times New Roman" w:eastAsia="Times New Roman" w:hAnsi="Times New Roman" w:cs="Times New Roman"/>
          <w:lang w:eastAsia="ru-RU"/>
        </w:rPr>
        <w:t>1.18</w:t>
      </w:r>
      <w:proofErr w:type="gramStart"/>
      <w:r>
        <w:rPr>
          <w:rFonts w:ascii="Times New Roman" w:eastAsia="Times New Roman" w:hAnsi="Times New Roman" w:cs="Times New Roman"/>
          <w:lang w:eastAsia="ru-RU"/>
        </w:rPr>
        <w:t xml:space="preserve"> </w:t>
      </w:r>
      <w:r w:rsidRPr="00502285">
        <w:rPr>
          <w:rFonts w:ascii="Times New Roman" w:eastAsia="Times New Roman" w:hAnsi="Times New Roman" w:cs="Times New Roman"/>
          <w:lang w:eastAsia="ru-RU"/>
        </w:rPr>
        <w:t>В</w:t>
      </w:r>
      <w:proofErr w:type="gramEnd"/>
      <w:r w:rsidRPr="00502285">
        <w:rPr>
          <w:rFonts w:ascii="Times New Roman" w:eastAsia="Times New Roman" w:hAnsi="Times New Roman" w:cs="Times New Roman"/>
          <w:lang w:eastAsia="ru-RU"/>
        </w:rPr>
        <w:t xml:space="preserve"> приложении 8 к муниципальной программе «</w:t>
      </w:r>
      <w:r w:rsidRPr="00502285">
        <w:rPr>
          <w:rFonts w:ascii="Times New Roman" w:eastAsia="Times New Roman" w:hAnsi="Times New Roman" w:cs="Times New Roman"/>
          <w:bCs/>
          <w:bdr w:val="none" w:sz="0" w:space="0" w:color="auto" w:frame="1"/>
          <w:lang w:eastAsia="ru-RU"/>
        </w:rPr>
        <w:t xml:space="preserve">Социально – экономическое развитие </w:t>
      </w:r>
      <w:r w:rsidRPr="00502285">
        <w:rPr>
          <w:rFonts w:ascii="Times New Roman" w:eastAsia="Times New Roman" w:hAnsi="Times New Roman" w:cs="Times New Roman"/>
          <w:lang w:eastAsia="ru-RU"/>
        </w:rPr>
        <w:t xml:space="preserve">сельского поселения Хрящевка муниципального района  Ставропольский Самарской области </w:t>
      </w:r>
      <w:r w:rsidRPr="00502285">
        <w:rPr>
          <w:rFonts w:ascii="Times New Roman" w:eastAsia="Times New Roman" w:hAnsi="Times New Roman" w:cs="Times New Roman"/>
          <w:bCs/>
          <w:bdr w:val="none" w:sz="0" w:space="0" w:color="auto" w:frame="1"/>
          <w:lang w:eastAsia="ru-RU"/>
        </w:rPr>
        <w:t>на 2015 – 2017 годы</w:t>
      </w:r>
      <w:r w:rsidRPr="00502285">
        <w:rPr>
          <w:rFonts w:ascii="Times New Roman" w:eastAsia="Times New Roman" w:hAnsi="Times New Roman" w:cs="Times New Roman"/>
          <w:b/>
          <w:bCs/>
          <w:bdr w:val="none" w:sz="0" w:space="0" w:color="auto" w:frame="1"/>
          <w:lang w:eastAsia="ru-RU"/>
        </w:rPr>
        <w:t>»</w:t>
      </w:r>
      <w:r w:rsidRPr="00502285">
        <w:rPr>
          <w:rFonts w:ascii="Times New Roman" w:eastAsia="Times New Roman" w:hAnsi="Times New Roman" w:cs="Times New Roman"/>
          <w:lang w:eastAsia="ru-RU"/>
        </w:rPr>
        <w:t>,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w:t>
      </w:r>
      <w:r w:rsidRPr="00502285">
        <w:rPr>
          <w:rFonts w:ascii="Times New Roman" w:eastAsia="Times New Roman" w:hAnsi="Times New Roman" w:cs="Times New Roman"/>
          <w:b/>
          <w:bCs/>
          <w:bdr w:val="none" w:sz="0" w:space="0" w:color="auto" w:frame="1"/>
          <w:lang w:eastAsia="ru-RU"/>
        </w:rPr>
        <w:t xml:space="preserve">, </w:t>
      </w:r>
      <w:r w:rsidRPr="00502285">
        <w:rPr>
          <w:rFonts w:ascii="Times New Roman" w:eastAsia="Times New Roman" w:hAnsi="Times New Roman" w:cs="Times New Roman"/>
          <w:lang w:eastAsia="ru-RU"/>
        </w:rPr>
        <w:t xml:space="preserve">в 8 Подпрограмме «Развитие социальной политики сельского поселения,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w:t>
      </w:r>
      <w:proofErr w:type="gramStart"/>
      <w:r w:rsidRPr="00502285">
        <w:rPr>
          <w:rFonts w:ascii="Times New Roman" w:eastAsia="Times New Roman" w:hAnsi="Times New Roman" w:cs="Times New Roman"/>
          <w:lang w:eastAsia="ru-RU"/>
        </w:rPr>
        <w:t>граждан</w:t>
      </w:r>
      <w:proofErr w:type="gramEnd"/>
      <w:r w:rsidRPr="00502285">
        <w:rPr>
          <w:rFonts w:ascii="Times New Roman" w:eastAsia="Times New Roman" w:hAnsi="Times New Roman" w:cs="Times New Roman"/>
          <w:lang w:eastAsia="ru-RU"/>
        </w:rPr>
        <w:t xml:space="preserve"> проживающих на территории сельского поселения Хрящевка муниципального района Ставропольский Самарской области на 2015 – 2017 годы </w:t>
      </w:r>
      <w:r w:rsidRPr="00502285">
        <w:rPr>
          <w:rFonts w:ascii="Times New Roman" w:eastAsia="Times New Roman" w:hAnsi="Times New Roman" w:cs="Times New Roman"/>
          <w:bCs/>
          <w:lang w:eastAsia="ru-RU"/>
        </w:rPr>
        <w:t>(Далее – Подпрограмма)</w:t>
      </w:r>
      <w:r w:rsidRPr="00502285">
        <w:rPr>
          <w:rFonts w:ascii="Times New Roman" w:eastAsia="Times New Roman" w:hAnsi="Times New Roman" w:cs="Times New Roman"/>
          <w:lang w:eastAsia="ru-RU"/>
        </w:rPr>
        <w:t>», в пункте  2 «Цели и задачи Подпрограммы, сроки и механизмы ее реализации», «Мероприятия Подпрограммы», таблицу 1 изложить в следующей редакции:</w:t>
      </w:r>
    </w:p>
    <w:p w:rsidR="00502285" w:rsidRPr="00502285" w:rsidRDefault="00502285" w:rsidP="00502285">
      <w:pPr>
        <w:shd w:val="clear" w:color="auto" w:fill="FFFFFF"/>
        <w:tabs>
          <w:tab w:val="left" w:pos="426"/>
          <w:tab w:val="left" w:pos="709"/>
        </w:tabs>
        <w:spacing w:after="0"/>
        <w:ind w:right="-1" w:firstLine="709"/>
        <w:jc w:val="both"/>
        <w:rPr>
          <w:rFonts w:ascii="Times New Roman" w:eastAsia="Times New Roman" w:hAnsi="Times New Roman" w:cs="Times New Roman"/>
          <w:sz w:val="24"/>
          <w:szCs w:val="24"/>
          <w:lang w:eastAsia="ru-RU"/>
        </w:rPr>
      </w:pPr>
    </w:p>
    <w:tbl>
      <w:tblPr>
        <w:tblW w:w="15307" w:type="dxa"/>
        <w:tblInd w:w="70" w:type="dxa"/>
        <w:tblLayout w:type="fixed"/>
        <w:tblCellMar>
          <w:left w:w="70" w:type="dxa"/>
          <w:right w:w="70" w:type="dxa"/>
        </w:tblCellMar>
        <w:tblLook w:val="0000"/>
      </w:tblPr>
      <w:tblGrid>
        <w:gridCol w:w="3261"/>
        <w:gridCol w:w="2268"/>
        <w:gridCol w:w="1416"/>
        <w:gridCol w:w="1417"/>
        <w:gridCol w:w="1277"/>
        <w:gridCol w:w="1417"/>
        <w:gridCol w:w="1417"/>
        <w:gridCol w:w="1417"/>
        <w:gridCol w:w="1417"/>
      </w:tblGrid>
      <w:tr w:rsidR="00502285" w:rsidRPr="00502285" w:rsidTr="00502285">
        <w:trPr>
          <w:gridAfter w:val="4"/>
          <w:wAfter w:w="5668" w:type="dxa"/>
          <w:cantSplit/>
          <w:trHeight w:val="240"/>
        </w:trPr>
        <w:tc>
          <w:tcPr>
            <w:tcW w:w="3261" w:type="dxa"/>
            <w:vMerge w:val="restart"/>
            <w:tcBorders>
              <w:top w:val="single" w:sz="6" w:space="0" w:color="auto"/>
              <w:left w:val="single" w:sz="6" w:space="0" w:color="auto"/>
              <w:bottom w:val="nil"/>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Мероприятия</w:t>
            </w:r>
          </w:p>
        </w:tc>
        <w:tc>
          <w:tcPr>
            <w:tcW w:w="2268" w:type="dxa"/>
            <w:vMerge w:val="restart"/>
            <w:tcBorders>
              <w:top w:val="single" w:sz="6" w:space="0" w:color="auto"/>
              <w:left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jc w:val="center"/>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Источник финансирования</w:t>
            </w:r>
          </w:p>
        </w:tc>
        <w:tc>
          <w:tcPr>
            <w:tcW w:w="4110" w:type="dxa"/>
            <w:gridSpan w:val="3"/>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jc w:val="center"/>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Планируемое значение (руб.)</w:t>
            </w:r>
          </w:p>
        </w:tc>
      </w:tr>
      <w:tr w:rsidR="00502285" w:rsidRPr="00502285" w:rsidTr="00502285">
        <w:trPr>
          <w:gridAfter w:val="4"/>
          <w:wAfter w:w="5668" w:type="dxa"/>
          <w:cantSplit/>
          <w:trHeight w:val="341"/>
        </w:trPr>
        <w:tc>
          <w:tcPr>
            <w:tcW w:w="3261" w:type="dxa"/>
            <w:vMerge/>
            <w:tcBorders>
              <w:top w:val="nil"/>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vMerge/>
            <w:tcBorders>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6"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2015 г.</w:t>
            </w:r>
          </w:p>
        </w:tc>
        <w:tc>
          <w:tcPr>
            <w:tcW w:w="1417"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2016 г.</w:t>
            </w:r>
          </w:p>
        </w:tc>
        <w:tc>
          <w:tcPr>
            <w:tcW w:w="1277"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2017 г.</w:t>
            </w:r>
          </w:p>
        </w:tc>
      </w:tr>
      <w:tr w:rsidR="00502285" w:rsidRPr="00502285" w:rsidTr="00502285">
        <w:trPr>
          <w:gridAfter w:val="4"/>
          <w:wAfter w:w="5668" w:type="dxa"/>
          <w:cantSplit/>
          <w:trHeight w:val="341"/>
        </w:trPr>
        <w:tc>
          <w:tcPr>
            <w:tcW w:w="9639" w:type="dxa"/>
            <w:gridSpan w:val="5"/>
            <w:tcBorders>
              <w:top w:val="nil"/>
              <w:left w:val="single" w:sz="6" w:space="0" w:color="auto"/>
              <w:bottom w:val="single" w:sz="6" w:space="0" w:color="auto"/>
              <w:right w:val="single" w:sz="6" w:space="0" w:color="auto"/>
            </w:tcBorders>
          </w:tcPr>
          <w:p w:rsidR="00502285" w:rsidRPr="00502285" w:rsidRDefault="00502285" w:rsidP="00502285">
            <w:pPr>
              <w:numPr>
                <w:ilvl w:val="0"/>
                <w:numId w:val="30"/>
              </w:numPr>
              <w:shd w:val="clear" w:color="auto" w:fill="FFFFFF"/>
              <w:autoSpaceDE w:val="0"/>
              <w:autoSpaceDN w:val="0"/>
              <w:adjustRightInd w:val="0"/>
              <w:spacing w:after="0"/>
              <w:jc w:val="center"/>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 xml:space="preserve">Материальное содержание работников социальной политикой в сельском поселении </w:t>
            </w:r>
          </w:p>
        </w:tc>
      </w:tr>
      <w:tr w:rsidR="00502285" w:rsidRPr="00502285" w:rsidTr="00502285">
        <w:trPr>
          <w:gridAfter w:val="4"/>
          <w:wAfter w:w="5668" w:type="dxa"/>
          <w:cantSplit/>
          <w:trHeight w:val="258"/>
        </w:trPr>
        <w:tc>
          <w:tcPr>
            <w:tcW w:w="3261" w:type="dxa"/>
            <w:vMerge w:val="restart"/>
            <w:tcBorders>
              <w:top w:val="single" w:sz="6" w:space="0" w:color="auto"/>
              <w:left w:val="single" w:sz="6" w:space="0" w:color="auto"/>
              <w:bottom w:val="nil"/>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Материальное содержание работников социальной политики</w:t>
            </w:r>
          </w:p>
        </w:tc>
        <w:tc>
          <w:tcPr>
            <w:tcW w:w="2268"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7B114A">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7B114A">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7B114A">
              <w:rPr>
                <w:rFonts w:ascii="Times New Roman" w:eastAsia="Times New Roman" w:hAnsi="Times New Roman" w:cs="Times New Roman"/>
                <w:lang w:eastAsia="ru-RU"/>
              </w:rPr>
              <w:t>0,00</w:t>
            </w:r>
          </w:p>
        </w:tc>
      </w:tr>
      <w:tr w:rsidR="00502285" w:rsidRPr="00502285" w:rsidTr="00502285">
        <w:trPr>
          <w:gridAfter w:val="4"/>
          <w:wAfter w:w="5668" w:type="dxa"/>
          <w:cantSplit/>
          <w:trHeight w:val="363"/>
        </w:trPr>
        <w:tc>
          <w:tcPr>
            <w:tcW w:w="3261" w:type="dxa"/>
            <w:vMerge/>
            <w:tcBorders>
              <w:top w:val="nil"/>
              <w:left w:val="single" w:sz="6" w:space="0" w:color="auto"/>
              <w:bottom w:val="nil"/>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7B114A">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7B114A">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7B114A">
              <w:rPr>
                <w:rFonts w:ascii="Times New Roman" w:eastAsia="Times New Roman" w:hAnsi="Times New Roman" w:cs="Times New Roman"/>
                <w:lang w:eastAsia="ru-RU"/>
              </w:rPr>
              <w:t>0,00</w:t>
            </w:r>
          </w:p>
        </w:tc>
      </w:tr>
      <w:tr w:rsidR="00502285" w:rsidRPr="00502285" w:rsidTr="00502285">
        <w:trPr>
          <w:gridAfter w:val="4"/>
          <w:wAfter w:w="5668" w:type="dxa"/>
          <w:cantSplit/>
          <w:trHeight w:val="383"/>
        </w:trPr>
        <w:tc>
          <w:tcPr>
            <w:tcW w:w="3261" w:type="dxa"/>
            <w:tcBorders>
              <w:top w:val="nil"/>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6"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Федеральный бюджет</w:t>
            </w:r>
          </w:p>
        </w:tc>
        <w:tc>
          <w:tcPr>
            <w:tcW w:w="1416" w:type="dxa"/>
            <w:tcBorders>
              <w:top w:val="single" w:sz="6" w:space="0" w:color="auto"/>
              <w:left w:val="single" w:sz="6" w:space="0" w:color="auto"/>
              <w:right w:val="single" w:sz="6" w:space="0" w:color="auto"/>
            </w:tcBorders>
          </w:tcPr>
          <w:p w:rsidR="00502285" w:rsidRDefault="00502285" w:rsidP="00502285">
            <w:pPr>
              <w:jc w:val="center"/>
            </w:pPr>
            <w:r w:rsidRPr="007B114A">
              <w:rPr>
                <w:rFonts w:ascii="Times New Roman" w:eastAsia="Times New Roman" w:hAnsi="Times New Roman" w:cs="Times New Roman"/>
                <w:lang w:eastAsia="ru-RU"/>
              </w:rPr>
              <w:t>0,00</w:t>
            </w:r>
          </w:p>
        </w:tc>
        <w:tc>
          <w:tcPr>
            <w:tcW w:w="1417" w:type="dxa"/>
            <w:tcBorders>
              <w:top w:val="single" w:sz="6" w:space="0" w:color="auto"/>
              <w:left w:val="single" w:sz="6" w:space="0" w:color="auto"/>
              <w:right w:val="single" w:sz="6" w:space="0" w:color="auto"/>
            </w:tcBorders>
          </w:tcPr>
          <w:p w:rsidR="00502285" w:rsidRDefault="00502285" w:rsidP="00502285">
            <w:pPr>
              <w:jc w:val="center"/>
            </w:pPr>
            <w:r w:rsidRPr="007B114A">
              <w:rPr>
                <w:rFonts w:ascii="Times New Roman" w:eastAsia="Times New Roman" w:hAnsi="Times New Roman" w:cs="Times New Roman"/>
                <w:lang w:eastAsia="ru-RU"/>
              </w:rPr>
              <w:t>0,00</w:t>
            </w:r>
          </w:p>
        </w:tc>
        <w:tc>
          <w:tcPr>
            <w:tcW w:w="1277" w:type="dxa"/>
            <w:tcBorders>
              <w:top w:val="single" w:sz="6" w:space="0" w:color="auto"/>
              <w:left w:val="single" w:sz="6" w:space="0" w:color="auto"/>
              <w:right w:val="single" w:sz="6" w:space="0" w:color="auto"/>
            </w:tcBorders>
          </w:tcPr>
          <w:p w:rsidR="00502285" w:rsidRDefault="00502285" w:rsidP="00502285">
            <w:pPr>
              <w:jc w:val="center"/>
            </w:pPr>
            <w:r w:rsidRPr="007B114A">
              <w:rPr>
                <w:rFonts w:ascii="Times New Roman" w:eastAsia="Times New Roman" w:hAnsi="Times New Roman" w:cs="Times New Roman"/>
                <w:lang w:eastAsia="ru-RU"/>
              </w:rPr>
              <w:t>0,00</w:t>
            </w:r>
          </w:p>
        </w:tc>
      </w:tr>
      <w:tr w:rsidR="00502285" w:rsidRPr="00502285" w:rsidTr="00502285">
        <w:trPr>
          <w:gridAfter w:val="4"/>
          <w:wAfter w:w="5668" w:type="dxa"/>
          <w:cantSplit/>
          <w:trHeight w:val="383"/>
        </w:trPr>
        <w:tc>
          <w:tcPr>
            <w:tcW w:w="5529" w:type="dxa"/>
            <w:gridSpan w:val="2"/>
            <w:tcBorders>
              <w:top w:val="single" w:sz="4"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ИТОГО</w:t>
            </w:r>
          </w:p>
        </w:tc>
        <w:tc>
          <w:tcPr>
            <w:tcW w:w="1416" w:type="dxa"/>
            <w:tcBorders>
              <w:top w:val="single" w:sz="6" w:space="0" w:color="auto"/>
              <w:left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jc w:val="center"/>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0</w:t>
            </w:r>
            <w:r>
              <w:rPr>
                <w:rFonts w:ascii="Times New Roman" w:eastAsia="Times New Roman" w:hAnsi="Times New Roman" w:cs="Times New Roman"/>
                <w:lang w:eastAsia="ru-RU"/>
              </w:rPr>
              <w:t>,00</w:t>
            </w:r>
          </w:p>
        </w:tc>
        <w:tc>
          <w:tcPr>
            <w:tcW w:w="1417" w:type="dxa"/>
            <w:tcBorders>
              <w:top w:val="single" w:sz="6" w:space="0" w:color="auto"/>
              <w:left w:val="single" w:sz="6" w:space="0" w:color="auto"/>
              <w:right w:val="single" w:sz="6" w:space="0" w:color="auto"/>
            </w:tcBorders>
          </w:tcPr>
          <w:p w:rsidR="00502285" w:rsidRDefault="00502285" w:rsidP="00502285">
            <w:pPr>
              <w:jc w:val="center"/>
            </w:pPr>
            <w:r w:rsidRPr="007B114A">
              <w:rPr>
                <w:rFonts w:ascii="Times New Roman" w:eastAsia="Times New Roman" w:hAnsi="Times New Roman" w:cs="Times New Roman"/>
                <w:lang w:eastAsia="ru-RU"/>
              </w:rPr>
              <w:t>0,00</w:t>
            </w:r>
          </w:p>
        </w:tc>
        <w:tc>
          <w:tcPr>
            <w:tcW w:w="1277" w:type="dxa"/>
            <w:tcBorders>
              <w:top w:val="single" w:sz="6" w:space="0" w:color="auto"/>
              <w:left w:val="single" w:sz="6" w:space="0" w:color="auto"/>
              <w:right w:val="single" w:sz="6" w:space="0" w:color="auto"/>
            </w:tcBorders>
          </w:tcPr>
          <w:p w:rsidR="00502285" w:rsidRDefault="00502285" w:rsidP="00502285">
            <w:pPr>
              <w:jc w:val="center"/>
            </w:pPr>
            <w:r w:rsidRPr="007B114A">
              <w:rPr>
                <w:rFonts w:ascii="Times New Roman" w:eastAsia="Times New Roman" w:hAnsi="Times New Roman" w:cs="Times New Roman"/>
                <w:lang w:eastAsia="ru-RU"/>
              </w:rPr>
              <w:t>0,00</w:t>
            </w:r>
          </w:p>
        </w:tc>
      </w:tr>
      <w:tr w:rsidR="00502285" w:rsidRPr="00502285" w:rsidTr="00502285">
        <w:trPr>
          <w:gridAfter w:val="4"/>
          <w:wAfter w:w="5668" w:type="dxa"/>
          <w:cantSplit/>
          <w:trHeight w:val="383"/>
        </w:trPr>
        <w:tc>
          <w:tcPr>
            <w:tcW w:w="9639" w:type="dxa"/>
            <w:gridSpan w:val="5"/>
            <w:tcBorders>
              <w:top w:val="single" w:sz="4" w:space="0" w:color="auto"/>
              <w:left w:val="single" w:sz="6" w:space="0" w:color="auto"/>
              <w:bottom w:val="single" w:sz="4" w:space="0" w:color="auto"/>
              <w:right w:val="single" w:sz="6" w:space="0" w:color="auto"/>
            </w:tcBorders>
          </w:tcPr>
          <w:p w:rsidR="00502285" w:rsidRPr="00502285" w:rsidRDefault="00502285" w:rsidP="00502285">
            <w:pPr>
              <w:numPr>
                <w:ilvl w:val="0"/>
                <w:numId w:val="30"/>
              </w:num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Материально – техническое содержание работников социальной политикой в сельском поселении</w:t>
            </w:r>
          </w:p>
        </w:tc>
      </w:tr>
      <w:tr w:rsidR="00502285" w:rsidRPr="00502285" w:rsidTr="00502285">
        <w:trPr>
          <w:gridAfter w:val="4"/>
          <w:wAfter w:w="5668" w:type="dxa"/>
          <w:cantSplit/>
          <w:trHeight w:val="383"/>
        </w:trPr>
        <w:tc>
          <w:tcPr>
            <w:tcW w:w="3261" w:type="dxa"/>
            <w:vMerge w:val="restart"/>
            <w:tcBorders>
              <w:top w:val="single" w:sz="4" w:space="0" w:color="auto"/>
              <w:left w:val="single" w:sz="6" w:space="0" w:color="auto"/>
              <w:right w:val="single" w:sz="4"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Материально - техническое содержание работников социальной политикой</w:t>
            </w:r>
          </w:p>
        </w:tc>
        <w:tc>
          <w:tcPr>
            <w:tcW w:w="2268" w:type="dxa"/>
            <w:tcBorders>
              <w:top w:val="single" w:sz="4" w:space="0" w:color="auto"/>
              <w:left w:val="single" w:sz="4" w:space="0" w:color="auto"/>
              <w:bottom w:val="single" w:sz="4" w:space="0" w:color="auto"/>
              <w:right w:val="single" w:sz="4"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Местный бюджет</w:t>
            </w:r>
          </w:p>
        </w:tc>
        <w:tc>
          <w:tcPr>
            <w:tcW w:w="1416" w:type="dxa"/>
            <w:tcBorders>
              <w:top w:val="single" w:sz="6" w:space="0" w:color="auto"/>
              <w:left w:val="single" w:sz="4" w:space="0" w:color="auto"/>
              <w:right w:val="single" w:sz="6" w:space="0" w:color="auto"/>
            </w:tcBorders>
          </w:tcPr>
          <w:p w:rsidR="00502285" w:rsidRDefault="00502285" w:rsidP="00502285">
            <w:pPr>
              <w:jc w:val="center"/>
            </w:pPr>
            <w:r w:rsidRPr="00784B5D">
              <w:rPr>
                <w:rFonts w:ascii="Times New Roman" w:eastAsia="Times New Roman" w:hAnsi="Times New Roman" w:cs="Times New Roman"/>
                <w:lang w:eastAsia="ru-RU"/>
              </w:rPr>
              <w:t>0,00</w:t>
            </w:r>
          </w:p>
        </w:tc>
        <w:tc>
          <w:tcPr>
            <w:tcW w:w="1417" w:type="dxa"/>
            <w:tcBorders>
              <w:top w:val="single" w:sz="6" w:space="0" w:color="auto"/>
              <w:left w:val="single" w:sz="6" w:space="0" w:color="auto"/>
              <w:right w:val="single" w:sz="6" w:space="0" w:color="auto"/>
            </w:tcBorders>
          </w:tcPr>
          <w:p w:rsidR="00502285" w:rsidRDefault="00502285" w:rsidP="00502285">
            <w:pPr>
              <w:jc w:val="center"/>
            </w:pPr>
            <w:r w:rsidRPr="00784B5D">
              <w:rPr>
                <w:rFonts w:ascii="Times New Roman" w:eastAsia="Times New Roman" w:hAnsi="Times New Roman" w:cs="Times New Roman"/>
                <w:lang w:eastAsia="ru-RU"/>
              </w:rPr>
              <w:t>0,00</w:t>
            </w:r>
          </w:p>
        </w:tc>
        <w:tc>
          <w:tcPr>
            <w:tcW w:w="1277" w:type="dxa"/>
            <w:tcBorders>
              <w:top w:val="single" w:sz="6" w:space="0" w:color="auto"/>
              <w:left w:val="single" w:sz="6" w:space="0" w:color="auto"/>
              <w:right w:val="single" w:sz="6" w:space="0" w:color="auto"/>
            </w:tcBorders>
          </w:tcPr>
          <w:p w:rsidR="00502285" w:rsidRDefault="00502285">
            <w:r w:rsidRPr="00784B5D">
              <w:rPr>
                <w:rFonts w:ascii="Times New Roman" w:eastAsia="Times New Roman" w:hAnsi="Times New Roman" w:cs="Times New Roman"/>
                <w:lang w:eastAsia="ru-RU"/>
              </w:rPr>
              <w:t>0,00</w:t>
            </w:r>
          </w:p>
        </w:tc>
      </w:tr>
      <w:tr w:rsidR="00502285" w:rsidRPr="00502285" w:rsidTr="00502285">
        <w:trPr>
          <w:gridAfter w:val="4"/>
          <w:wAfter w:w="5668" w:type="dxa"/>
          <w:cantSplit/>
          <w:trHeight w:val="383"/>
        </w:trPr>
        <w:tc>
          <w:tcPr>
            <w:tcW w:w="3261" w:type="dxa"/>
            <w:vMerge/>
            <w:tcBorders>
              <w:left w:val="single" w:sz="6" w:space="0" w:color="auto"/>
              <w:right w:val="single" w:sz="4"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4" w:space="0" w:color="auto"/>
              <w:left w:val="single" w:sz="4"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502285" w:rsidRDefault="00502285" w:rsidP="00502285">
            <w:pPr>
              <w:jc w:val="center"/>
            </w:pPr>
            <w:r w:rsidRPr="00784B5D">
              <w:rPr>
                <w:rFonts w:ascii="Times New Roman" w:eastAsia="Times New Roman" w:hAnsi="Times New Roman" w:cs="Times New Roman"/>
                <w:lang w:eastAsia="ru-RU"/>
              </w:rPr>
              <w:t>0,00</w:t>
            </w:r>
          </w:p>
        </w:tc>
        <w:tc>
          <w:tcPr>
            <w:tcW w:w="1417" w:type="dxa"/>
            <w:tcBorders>
              <w:top w:val="single" w:sz="6" w:space="0" w:color="auto"/>
              <w:left w:val="single" w:sz="6" w:space="0" w:color="auto"/>
              <w:right w:val="single" w:sz="6" w:space="0" w:color="auto"/>
            </w:tcBorders>
          </w:tcPr>
          <w:p w:rsidR="00502285" w:rsidRDefault="00502285" w:rsidP="00502285">
            <w:pPr>
              <w:jc w:val="center"/>
            </w:pPr>
            <w:r w:rsidRPr="00784B5D">
              <w:rPr>
                <w:rFonts w:ascii="Times New Roman" w:eastAsia="Times New Roman" w:hAnsi="Times New Roman" w:cs="Times New Roman"/>
                <w:lang w:eastAsia="ru-RU"/>
              </w:rPr>
              <w:t>0,00</w:t>
            </w:r>
          </w:p>
        </w:tc>
        <w:tc>
          <w:tcPr>
            <w:tcW w:w="1277" w:type="dxa"/>
            <w:tcBorders>
              <w:top w:val="single" w:sz="6" w:space="0" w:color="auto"/>
              <w:left w:val="single" w:sz="6" w:space="0" w:color="auto"/>
              <w:right w:val="single" w:sz="6" w:space="0" w:color="auto"/>
            </w:tcBorders>
          </w:tcPr>
          <w:p w:rsidR="00502285" w:rsidRDefault="00502285">
            <w:r w:rsidRPr="00784B5D">
              <w:rPr>
                <w:rFonts w:ascii="Times New Roman" w:eastAsia="Times New Roman" w:hAnsi="Times New Roman" w:cs="Times New Roman"/>
                <w:lang w:eastAsia="ru-RU"/>
              </w:rPr>
              <w:t>0,00</w:t>
            </w:r>
          </w:p>
        </w:tc>
      </w:tr>
      <w:tr w:rsidR="00502285" w:rsidRPr="00502285" w:rsidTr="00502285">
        <w:trPr>
          <w:gridAfter w:val="4"/>
          <w:wAfter w:w="5668" w:type="dxa"/>
          <w:cantSplit/>
          <w:trHeight w:val="413"/>
        </w:trPr>
        <w:tc>
          <w:tcPr>
            <w:tcW w:w="3261" w:type="dxa"/>
            <w:vMerge/>
            <w:tcBorders>
              <w:left w:val="single" w:sz="6" w:space="0" w:color="auto"/>
              <w:bottom w:val="single" w:sz="4" w:space="0" w:color="auto"/>
              <w:right w:val="single" w:sz="4"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4" w:space="0" w:color="auto"/>
              <w:left w:val="single" w:sz="4"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Федеральный бюджет</w:t>
            </w:r>
          </w:p>
        </w:tc>
        <w:tc>
          <w:tcPr>
            <w:tcW w:w="1416" w:type="dxa"/>
            <w:tcBorders>
              <w:top w:val="single" w:sz="4" w:space="0" w:color="auto"/>
              <w:left w:val="single" w:sz="6" w:space="0" w:color="auto"/>
              <w:bottom w:val="single" w:sz="4" w:space="0" w:color="auto"/>
              <w:right w:val="single" w:sz="6" w:space="0" w:color="auto"/>
            </w:tcBorders>
          </w:tcPr>
          <w:p w:rsidR="00502285" w:rsidRDefault="00502285" w:rsidP="00502285">
            <w:pPr>
              <w:jc w:val="center"/>
            </w:pPr>
            <w:r w:rsidRPr="00784B5D">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4" w:space="0" w:color="auto"/>
              <w:right w:val="single" w:sz="6" w:space="0" w:color="auto"/>
            </w:tcBorders>
          </w:tcPr>
          <w:p w:rsidR="00502285" w:rsidRDefault="00502285" w:rsidP="00502285">
            <w:pPr>
              <w:jc w:val="center"/>
            </w:pPr>
            <w:r w:rsidRPr="00784B5D">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4" w:space="0" w:color="auto"/>
              <w:right w:val="single" w:sz="6" w:space="0" w:color="auto"/>
            </w:tcBorders>
          </w:tcPr>
          <w:p w:rsidR="00502285" w:rsidRDefault="00502285">
            <w:r w:rsidRPr="00784B5D">
              <w:rPr>
                <w:rFonts w:ascii="Times New Roman" w:eastAsia="Times New Roman" w:hAnsi="Times New Roman" w:cs="Times New Roman"/>
                <w:lang w:eastAsia="ru-RU"/>
              </w:rPr>
              <w:t>0,00</w:t>
            </w:r>
          </w:p>
        </w:tc>
      </w:tr>
      <w:tr w:rsidR="00502285" w:rsidRPr="00502285" w:rsidTr="00502285">
        <w:trPr>
          <w:gridAfter w:val="4"/>
          <w:wAfter w:w="5668" w:type="dxa"/>
          <w:cantSplit/>
          <w:trHeight w:val="546"/>
        </w:trPr>
        <w:tc>
          <w:tcPr>
            <w:tcW w:w="5529" w:type="dxa"/>
            <w:gridSpan w:val="2"/>
            <w:tcBorders>
              <w:top w:val="single" w:sz="4"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ИТОГО</w:t>
            </w:r>
          </w:p>
        </w:tc>
        <w:tc>
          <w:tcPr>
            <w:tcW w:w="1416" w:type="dxa"/>
            <w:tcBorders>
              <w:top w:val="single" w:sz="4" w:space="0" w:color="auto"/>
              <w:left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jc w:val="center"/>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0</w:t>
            </w:r>
            <w:r>
              <w:rPr>
                <w:rFonts w:ascii="Times New Roman" w:eastAsia="Times New Roman" w:hAnsi="Times New Roman" w:cs="Times New Roman"/>
                <w:lang w:eastAsia="ru-RU"/>
              </w:rPr>
              <w:t>,00</w:t>
            </w:r>
          </w:p>
        </w:tc>
        <w:tc>
          <w:tcPr>
            <w:tcW w:w="1417" w:type="dxa"/>
            <w:tcBorders>
              <w:top w:val="single" w:sz="4" w:space="0" w:color="auto"/>
              <w:left w:val="single" w:sz="6" w:space="0" w:color="auto"/>
              <w:right w:val="single" w:sz="6" w:space="0" w:color="auto"/>
            </w:tcBorders>
          </w:tcPr>
          <w:p w:rsidR="00502285" w:rsidRDefault="00502285" w:rsidP="00502285">
            <w:pPr>
              <w:jc w:val="center"/>
            </w:pPr>
            <w:r w:rsidRPr="00784B5D">
              <w:rPr>
                <w:rFonts w:ascii="Times New Roman" w:eastAsia="Times New Roman" w:hAnsi="Times New Roman" w:cs="Times New Roman"/>
                <w:lang w:eastAsia="ru-RU"/>
              </w:rPr>
              <w:t>0,00</w:t>
            </w:r>
          </w:p>
        </w:tc>
        <w:tc>
          <w:tcPr>
            <w:tcW w:w="1277" w:type="dxa"/>
            <w:tcBorders>
              <w:top w:val="single" w:sz="4" w:space="0" w:color="auto"/>
              <w:left w:val="single" w:sz="6" w:space="0" w:color="auto"/>
              <w:right w:val="single" w:sz="6" w:space="0" w:color="auto"/>
            </w:tcBorders>
          </w:tcPr>
          <w:p w:rsidR="00502285" w:rsidRDefault="00502285">
            <w:r w:rsidRPr="00784B5D">
              <w:rPr>
                <w:rFonts w:ascii="Times New Roman" w:eastAsia="Times New Roman" w:hAnsi="Times New Roman" w:cs="Times New Roman"/>
                <w:lang w:eastAsia="ru-RU"/>
              </w:rPr>
              <w:t>0,00</w:t>
            </w:r>
          </w:p>
        </w:tc>
      </w:tr>
      <w:tr w:rsidR="00502285" w:rsidRPr="00502285" w:rsidTr="00502285">
        <w:trPr>
          <w:gridAfter w:val="4"/>
          <w:wAfter w:w="5668" w:type="dxa"/>
          <w:cantSplit/>
          <w:trHeight w:val="651"/>
        </w:trPr>
        <w:tc>
          <w:tcPr>
            <w:tcW w:w="9639" w:type="dxa"/>
            <w:gridSpan w:val="5"/>
            <w:tcBorders>
              <w:top w:val="single" w:sz="4" w:space="0" w:color="auto"/>
              <w:left w:val="single" w:sz="6" w:space="0" w:color="auto"/>
              <w:right w:val="single" w:sz="6" w:space="0" w:color="auto"/>
            </w:tcBorders>
          </w:tcPr>
          <w:p w:rsidR="00502285" w:rsidRPr="00502285" w:rsidRDefault="00502285" w:rsidP="00502285">
            <w:pPr>
              <w:numPr>
                <w:ilvl w:val="0"/>
                <w:numId w:val="30"/>
              </w:numPr>
              <w:shd w:val="clear" w:color="auto" w:fill="FFFFFF"/>
              <w:autoSpaceDE w:val="0"/>
              <w:autoSpaceDN w:val="0"/>
              <w:adjustRightInd w:val="0"/>
              <w:spacing w:after="0"/>
              <w:jc w:val="center"/>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Материально – техническое обеспечение доступной средой для инвалидов и других маломобильных групп граждан в сельском поселении</w:t>
            </w:r>
          </w:p>
        </w:tc>
      </w:tr>
      <w:tr w:rsidR="00502285" w:rsidRPr="00502285" w:rsidTr="00502285">
        <w:trPr>
          <w:gridAfter w:val="4"/>
          <w:wAfter w:w="5668" w:type="dxa"/>
          <w:cantSplit/>
          <w:trHeight w:val="354"/>
        </w:trPr>
        <w:tc>
          <w:tcPr>
            <w:tcW w:w="3261" w:type="dxa"/>
            <w:vMerge w:val="restart"/>
            <w:tcBorders>
              <w:top w:val="single" w:sz="4" w:space="0" w:color="auto"/>
              <w:left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Установка пандусов</w:t>
            </w:r>
          </w:p>
        </w:tc>
        <w:tc>
          <w:tcPr>
            <w:tcW w:w="2268" w:type="dxa"/>
            <w:tcBorders>
              <w:top w:val="single" w:sz="6"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502285" w:rsidRDefault="00502285" w:rsidP="00502285">
            <w:pPr>
              <w:jc w:val="center"/>
            </w:pPr>
            <w:r w:rsidRPr="00617E6A">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4" w:space="0" w:color="auto"/>
              <w:right w:val="single" w:sz="6" w:space="0" w:color="auto"/>
            </w:tcBorders>
          </w:tcPr>
          <w:p w:rsidR="00502285" w:rsidRDefault="00502285" w:rsidP="00502285">
            <w:pPr>
              <w:jc w:val="center"/>
            </w:pPr>
            <w:r w:rsidRPr="00617E6A">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4" w:space="0" w:color="auto"/>
              <w:right w:val="single" w:sz="6" w:space="0" w:color="auto"/>
            </w:tcBorders>
          </w:tcPr>
          <w:p w:rsidR="00502285" w:rsidRDefault="00502285">
            <w:r w:rsidRPr="00617E6A">
              <w:rPr>
                <w:rFonts w:ascii="Times New Roman" w:eastAsia="Times New Roman" w:hAnsi="Times New Roman" w:cs="Times New Roman"/>
                <w:lang w:eastAsia="ru-RU"/>
              </w:rPr>
              <w:t>0,00</w:t>
            </w:r>
          </w:p>
        </w:tc>
      </w:tr>
      <w:tr w:rsidR="00502285" w:rsidRPr="00502285" w:rsidTr="00502285">
        <w:trPr>
          <w:gridAfter w:val="4"/>
          <w:wAfter w:w="5668" w:type="dxa"/>
          <w:cantSplit/>
          <w:trHeight w:val="407"/>
        </w:trPr>
        <w:tc>
          <w:tcPr>
            <w:tcW w:w="3261" w:type="dxa"/>
            <w:vMerge/>
            <w:tcBorders>
              <w:left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4"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Областной бюджет</w:t>
            </w:r>
          </w:p>
        </w:tc>
        <w:tc>
          <w:tcPr>
            <w:tcW w:w="1416" w:type="dxa"/>
            <w:tcBorders>
              <w:top w:val="single" w:sz="4" w:space="0" w:color="auto"/>
              <w:left w:val="single" w:sz="6" w:space="0" w:color="auto"/>
              <w:bottom w:val="single" w:sz="4" w:space="0" w:color="auto"/>
              <w:right w:val="single" w:sz="6" w:space="0" w:color="auto"/>
            </w:tcBorders>
          </w:tcPr>
          <w:p w:rsidR="00502285" w:rsidRDefault="00502285" w:rsidP="00502285">
            <w:pPr>
              <w:jc w:val="center"/>
            </w:pPr>
            <w:r w:rsidRPr="00617E6A">
              <w:rPr>
                <w:rFonts w:ascii="Times New Roman" w:eastAsia="Times New Roman" w:hAnsi="Times New Roman" w:cs="Times New Roman"/>
                <w:lang w:eastAsia="ru-RU"/>
              </w:rPr>
              <w:t>0,00</w:t>
            </w:r>
          </w:p>
        </w:tc>
        <w:tc>
          <w:tcPr>
            <w:tcW w:w="1417" w:type="dxa"/>
            <w:tcBorders>
              <w:top w:val="single" w:sz="4" w:space="0" w:color="auto"/>
              <w:left w:val="single" w:sz="6" w:space="0" w:color="auto"/>
              <w:bottom w:val="single" w:sz="4" w:space="0" w:color="auto"/>
              <w:right w:val="single" w:sz="6" w:space="0" w:color="auto"/>
            </w:tcBorders>
          </w:tcPr>
          <w:p w:rsidR="00502285" w:rsidRDefault="00502285" w:rsidP="00502285">
            <w:pPr>
              <w:jc w:val="center"/>
            </w:pPr>
            <w:r w:rsidRPr="00617E6A">
              <w:rPr>
                <w:rFonts w:ascii="Times New Roman" w:eastAsia="Times New Roman" w:hAnsi="Times New Roman" w:cs="Times New Roman"/>
                <w:lang w:eastAsia="ru-RU"/>
              </w:rPr>
              <w:t>0,00</w:t>
            </w:r>
          </w:p>
        </w:tc>
        <w:tc>
          <w:tcPr>
            <w:tcW w:w="1277" w:type="dxa"/>
            <w:tcBorders>
              <w:top w:val="single" w:sz="4" w:space="0" w:color="auto"/>
              <w:left w:val="single" w:sz="6" w:space="0" w:color="auto"/>
              <w:bottom w:val="single" w:sz="4" w:space="0" w:color="auto"/>
              <w:right w:val="single" w:sz="6" w:space="0" w:color="auto"/>
            </w:tcBorders>
          </w:tcPr>
          <w:p w:rsidR="00502285" w:rsidRDefault="00502285">
            <w:r w:rsidRPr="00617E6A">
              <w:rPr>
                <w:rFonts w:ascii="Times New Roman" w:eastAsia="Times New Roman" w:hAnsi="Times New Roman" w:cs="Times New Roman"/>
                <w:lang w:eastAsia="ru-RU"/>
              </w:rPr>
              <w:t>0,00</w:t>
            </w:r>
          </w:p>
        </w:tc>
      </w:tr>
      <w:tr w:rsidR="00502285" w:rsidRPr="00502285" w:rsidTr="00502285">
        <w:trPr>
          <w:gridAfter w:val="4"/>
          <w:wAfter w:w="5668" w:type="dxa"/>
          <w:cantSplit/>
          <w:trHeight w:val="438"/>
        </w:trPr>
        <w:tc>
          <w:tcPr>
            <w:tcW w:w="3261" w:type="dxa"/>
            <w:vMerge/>
            <w:tcBorders>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6" w:space="0" w:color="auto"/>
              <w:left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Федеральный бюджет</w:t>
            </w:r>
          </w:p>
        </w:tc>
        <w:tc>
          <w:tcPr>
            <w:tcW w:w="1416" w:type="dxa"/>
            <w:tcBorders>
              <w:top w:val="single" w:sz="6" w:space="0" w:color="auto"/>
              <w:left w:val="single" w:sz="6" w:space="0" w:color="auto"/>
              <w:right w:val="single" w:sz="6" w:space="0" w:color="auto"/>
            </w:tcBorders>
          </w:tcPr>
          <w:p w:rsidR="00502285" w:rsidRDefault="00502285" w:rsidP="00502285">
            <w:pPr>
              <w:jc w:val="center"/>
            </w:pPr>
            <w:r w:rsidRPr="00617E6A">
              <w:rPr>
                <w:rFonts w:ascii="Times New Roman" w:eastAsia="Times New Roman" w:hAnsi="Times New Roman" w:cs="Times New Roman"/>
                <w:lang w:eastAsia="ru-RU"/>
              </w:rPr>
              <w:t>0,00</w:t>
            </w:r>
          </w:p>
        </w:tc>
        <w:tc>
          <w:tcPr>
            <w:tcW w:w="1417" w:type="dxa"/>
            <w:tcBorders>
              <w:top w:val="single" w:sz="6" w:space="0" w:color="auto"/>
              <w:left w:val="single" w:sz="6" w:space="0" w:color="auto"/>
              <w:right w:val="single" w:sz="6" w:space="0" w:color="auto"/>
            </w:tcBorders>
          </w:tcPr>
          <w:p w:rsidR="00502285" w:rsidRDefault="00502285" w:rsidP="00502285">
            <w:pPr>
              <w:jc w:val="center"/>
            </w:pPr>
            <w:r w:rsidRPr="00617E6A">
              <w:rPr>
                <w:rFonts w:ascii="Times New Roman" w:eastAsia="Times New Roman" w:hAnsi="Times New Roman" w:cs="Times New Roman"/>
                <w:lang w:eastAsia="ru-RU"/>
              </w:rPr>
              <w:t>0,00</w:t>
            </w:r>
          </w:p>
        </w:tc>
        <w:tc>
          <w:tcPr>
            <w:tcW w:w="1277" w:type="dxa"/>
            <w:tcBorders>
              <w:top w:val="single" w:sz="6" w:space="0" w:color="auto"/>
              <w:left w:val="single" w:sz="6" w:space="0" w:color="auto"/>
              <w:right w:val="single" w:sz="6" w:space="0" w:color="auto"/>
            </w:tcBorders>
          </w:tcPr>
          <w:p w:rsidR="00502285" w:rsidRDefault="00502285">
            <w:r w:rsidRPr="00617E6A">
              <w:rPr>
                <w:rFonts w:ascii="Times New Roman" w:eastAsia="Times New Roman" w:hAnsi="Times New Roman" w:cs="Times New Roman"/>
                <w:lang w:eastAsia="ru-RU"/>
              </w:rPr>
              <w:t>0,00</w:t>
            </w:r>
          </w:p>
        </w:tc>
      </w:tr>
      <w:tr w:rsidR="00502285" w:rsidRPr="00502285" w:rsidTr="00502285">
        <w:trPr>
          <w:gridAfter w:val="4"/>
          <w:wAfter w:w="5668" w:type="dxa"/>
          <w:cantSplit/>
          <w:trHeight w:val="438"/>
        </w:trPr>
        <w:tc>
          <w:tcPr>
            <w:tcW w:w="5529" w:type="dxa"/>
            <w:gridSpan w:val="2"/>
            <w:tcBorders>
              <w:top w:val="single" w:sz="4" w:space="0" w:color="auto"/>
              <w:left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ИТОГО</w:t>
            </w:r>
          </w:p>
        </w:tc>
        <w:tc>
          <w:tcPr>
            <w:tcW w:w="1416" w:type="dxa"/>
            <w:tcBorders>
              <w:top w:val="single" w:sz="6" w:space="0" w:color="auto"/>
              <w:left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jc w:val="center"/>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0</w:t>
            </w:r>
            <w:r>
              <w:rPr>
                <w:rFonts w:ascii="Times New Roman" w:eastAsia="Times New Roman" w:hAnsi="Times New Roman" w:cs="Times New Roman"/>
                <w:lang w:eastAsia="ru-RU"/>
              </w:rPr>
              <w:t>,00</w:t>
            </w:r>
          </w:p>
        </w:tc>
        <w:tc>
          <w:tcPr>
            <w:tcW w:w="1417" w:type="dxa"/>
            <w:tcBorders>
              <w:top w:val="single" w:sz="6" w:space="0" w:color="auto"/>
              <w:left w:val="single" w:sz="6" w:space="0" w:color="auto"/>
              <w:right w:val="single" w:sz="6" w:space="0" w:color="auto"/>
            </w:tcBorders>
          </w:tcPr>
          <w:p w:rsidR="00502285" w:rsidRDefault="00502285" w:rsidP="00502285">
            <w:pPr>
              <w:jc w:val="center"/>
            </w:pPr>
            <w:r w:rsidRPr="00617E6A">
              <w:rPr>
                <w:rFonts w:ascii="Times New Roman" w:eastAsia="Times New Roman" w:hAnsi="Times New Roman" w:cs="Times New Roman"/>
                <w:lang w:eastAsia="ru-RU"/>
              </w:rPr>
              <w:t>0,00</w:t>
            </w:r>
          </w:p>
        </w:tc>
        <w:tc>
          <w:tcPr>
            <w:tcW w:w="1277" w:type="dxa"/>
            <w:tcBorders>
              <w:top w:val="single" w:sz="6" w:space="0" w:color="auto"/>
              <w:left w:val="single" w:sz="6" w:space="0" w:color="auto"/>
              <w:right w:val="single" w:sz="6" w:space="0" w:color="auto"/>
            </w:tcBorders>
          </w:tcPr>
          <w:p w:rsidR="00502285" w:rsidRDefault="00502285">
            <w:r w:rsidRPr="00617E6A">
              <w:rPr>
                <w:rFonts w:ascii="Times New Roman" w:eastAsia="Times New Roman" w:hAnsi="Times New Roman" w:cs="Times New Roman"/>
                <w:lang w:eastAsia="ru-RU"/>
              </w:rPr>
              <w:t>0,00</w:t>
            </w:r>
          </w:p>
        </w:tc>
      </w:tr>
      <w:tr w:rsidR="00502285" w:rsidRPr="00502285" w:rsidTr="00502285">
        <w:trPr>
          <w:gridAfter w:val="4"/>
          <w:wAfter w:w="5668" w:type="dxa"/>
          <w:cantSplit/>
          <w:trHeight w:val="379"/>
        </w:trPr>
        <w:tc>
          <w:tcPr>
            <w:tcW w:w="9639" w:type="dxa"/>
            <w:gridSpan w:val="5"/>
            <w:tcBorders>
              <w:top w:val="single" w:sz="4" w:space="0" w:color="auto"/>
              <w:left w:val="single" w:sz="6" w:space="0" w:color="auto"/>
              <w:bottom w:val="single" w:sz="4" w:space="0" w:color="auto"/>
              <w:right w:val="single" w:sz="6" w:space="0" w:color="auto"/>
            </w:tcBorders>
          </w:tcPr>
          <w:p w:rsidR="00502285" w:rsidRPr="00502285" w:rsidRDefault="00502285" w:rsidP="00502285">
            <w:pPr>
              <w:numPr>
                <w:ilvl w:val="0"/>
                <w:numId w:val="30"/>
              </w:numPr>
              <w:shd w:val="clear" w:color="auto" w:fill="FFFFFF"/>
              <w:autoSpaceDE w:val="0"/>
              <w:autoSpaceDN w:val="0"/>
              <w:adjustRightInd w:val="0"/>
              <w:spacing w:after="0"/>
              <w:jc w:val="center"/>
              <w:rPr>
                <w:rFonts w:ascii="Times New Roman" w:eastAsia="Times New Roman" w:hAnsi="Times New Roman" w:cs="Times New Roman"/>
                <w:b/>
                <w:lang w:eastAsia="ru-RU"/>
              </w:rPr>
            </w:pPr>
            <w:r w:rsidRPr="00502285">
              <w:rPr>
                <w:rFonts w:ascii="Times New Roman" w:eastAsia="Times New Roman" w:hAnsi="Times New Roman" w:cs="Times New Roman"/>
                <w:lang w:eastAsia="ru-RU"/>
              </w:rPr>
              <w:lastRenderedPageBreak/>
              <w:t>Материальное обеспечение трудоустройства безработных граждан в сельском поселении</w:t>
            </w:r>
          </w:p>
        </w:tc>
      </w:tr>
      <w:tr w:rsidR="00502285" w:rsidRPr="00502285" w:rsidTr="00502285">
        <w:trPr>
          <w:gridAfter w:val="4"/>
          <w:wAfter w:w="5668" w:type="dxa"/>
          <w:cantSplit/>
          <w:trHeight w:val="785"/>
        </w:trPr>
        <w:tc>
          <w:tcPr>
            <w:tcW w:w="3261" w:type="dxa"/>
            <w:tcBorders>
              <w:top w:val="single" w:sz="4" w:space="0" w:color="auto"/>
              <w:left w:val="single" w:sz="6" w:space="0" w:color="auto"/>
              <w:bottom w:val="nil"/>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Материальное обеспечение трудоустройства безработных граждан</w:t>
            </w:r>
          </w:p>
        </w:tc>
        <w:tc>
          <w:tcPr>
            <w:tcW w:w="2268"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376A3B">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376A3B">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376A3B">
              <w:rPr>
                <w:rFonts w:ascii="Times New Roman" w:eastAsia="Times New Roman" w:hAnsi="Times New Roman" w:cs="Times New Roman"/>
                <w:lang w:eastAsia="ru-RU"/>
              </w:rPr>
              <w:t>0,00</w:t>
            </w:r>
          </w:p>
        </w:tc>
      </w:tr>
      <w:tr w:rsidR="00502285" w:rsidRPr="00502285" w:rsidTr="00502285">
        <w:trPr>
          <w:gridAfter w:val="4"/>
          <w:wAfter w:w="5668" w:type="dxa"/>
          <w:cantSplit/>
          <w:trHeight w:val="259"/>
        </w:trPr>
        <w:tc>
          <w:tcPr>
            <w:tcW w:w="3261" w:type="dxa"/>
            <w:tcBorders>
              <w:top w:val="nil"/>
              <w:left w:val="single" w:sz="6" w:space="0" w:color="auto"/>
              <w:bottom w:val="nil"/>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376A3B">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376A3B">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376A3B">
              <w:rPr>
                <w:rFonts w:ascii="Times New Roman" w:eastAsia="Times New Roman" w:hAnsi="Times New Roman" w:cs="Times New Roman"/>
                <w:lang w:eastAsia="ru-RU"/>
              </w:rPr>
              <w:t>0,00</w:t>
            </w:r>
          </w:p>
        </w:tc>
      </w:tr>
      <w:tr w:rsidR="00502285" w:rsidRPr="00502285" w:rsidTr="00502285">
        <w:trPr>
          <w:gridAfter w:val="4"/>
          <w:wAfter w:w="5668" w:type="dxa"/>
          <w:cantSplit/>
          <w:trHeight w:val="390"/>
        </w:trPr>
        <w:tc>
          <w:tcPr>
            <w:tcW w:w="3261" w:type="dxa"/>
            <w:tcBorders>
              <w:top w:val="nil"/>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376A3B">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376A3B">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376A3B">
              <w:rPr>
                <w:rFonts w:ascii="Times New Roman" w:eastAsia="Times New Roman" w:hAnsi="Times New Roman" w:cs="Times New Roman"/>
                <w:lang w:eastAsia="ru-RU"/>
              </w:rPr>
              <w:t>0,00</w:t>
            </w:r>
          </w:p>
        </w:tc>
      </w:tr>
      <w:tr w:rsidR="00502285" w:rsidRPr="00502285" w:rsidTr="00502285">
        <w:trPr>
          <w:gridAfter w:val="4"/>
          <w:wAfter w:w="5668" w:type="dxa"/>
          <w:cantSplit/>
          <w:trHeight w:val="390"/>
        </w:trPr>
        <w:tc>
          <w:tcPr>
            <w:tcW w:w="5529" w:type="dxa"/>
            <w:gridSpan w:val="2"/>
            <w:tcBorders>
              <w:top w:val="nil"/>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ИТОГО</w:t>
            </w:r>
          </w:p>
        </w:tc>
        <w:tc>
          <w:tcPr>
            <w:tcW w:w="1416"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jc w:val="center"/>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0</w:t>
            </w:r>
            <w:r>
              <w:rPr>
                <w:rFonts w:ascii="Times New Roman" w:eastAsia="Times New Roman" w:hAnsi="Times New Roman" w:cs="Times New Roman"/>
                <w:lang w:eastAsia="ru-RU"/>
              </w:rPr>
              <w:t>,00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376A3B">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376A3B">
              <w:rPr>
                <w:rFonts w:ascii="Times New Roman" w:eastAsia="Times New Roman" w:hAnsi="Times New Roman" w:cs="Times New Roman"/>
                <w:lang w:eastAsia="ru-RU"/>
              </w:rPr>
              <w:t>0,00</w:t>
            </w:r>
          </w:p>
        </w:tc>
      </w:tr>
      <w:tr w:rsidR="00502285" w:rsidRPr="00502285" w:rsidTr="00502285">
        <w:trPr>
          <w:gridAfter w:val="4"/>
          <w:wAfter w:w="5668" w:type="dxa"/>
          <w:cantSplit/>
          <w:trHeight w:val="360"/>
        </w:trPr>
        <w:tc>
          <w:tcPr>
            <w:tcW w:w="9639" w:type="dxa"/>
            <w:gridSpan w:val="5"/>
            <w:tcBorders>
              <w:top w:val="single" w:sz="4" w:space="0" w:color="auto"/>
              <w:left w:val="single" w:sz="6" w:space="0" w:color="auto"/>
              <w:bottom w:val="single" w:sz="4" w:space="0" w:color="auto"/>
              <w:right w:val="single" w:sz="6" w:space="0" w:color="auto"/>
            </w:tcBorders>
          </w:tcPr>
          <w:p w:rsidR="00502285" w:rsidRPr="00502285" w:rsidRDefault="00502285" w:rsidP="00502285">
            <w:pPr>
              <w:numPr>
                <w:ilvl w:val="0"/>
                <w:numId w:val="30"/>
              </w:numPr>
              <w:shd w:val="clear" w:color="auto" w:fill="FFFFFF"/>
              <w:autoSpaceDE w:val="0"/>
              <w:autoSpaceDN w:val="0"/>
              <w:adjustRightInd w:val="0"/>
              <w:spacing w:after="0"/>
              <w:jc w:val="center"/>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Материально – техническое обеспечение празднично-досуговых мероприятий в сельском поселении</w:t>
            </w:r>
          </w:p>
        </w:tc>
      </w:tr>
      <w:tr w:rsidR="00502285" w:rsidRPr="00502285" w:rsidTr="00502285">
        <w:trPr>
          <w:gridAfter w:val="4"/>
          <w:wAfter w:w="5668" w:type="dxa"/>
          <w:cantSplit/>
          <w:trHeight w:val="445"/>
        </w:trPr>
        <w:tc>
          <w:tcPr>
            <w:tcW w:w="3261" w:type="dxa"/>
            <w:vMerge w:val="restart"/>
            <w:tcBorders>
              <w:top w:val="single" w:sz="4" w:space="0" w:color="auto"/>
              <w:left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Проведение праздника нового года (Покупка сувенирной продукции, организация фейерверка, покупка елки)</w:t>
            </w:r>
          </w:p>
        </w:tc>
        <w:tc>
          <w:tcPr>
            <w:tcW w:w="2268"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r>
      <w:tr w:rsidR="00502285" w:rsidRPr="00502285" w:rsidTr="00502285">
        <w:trPr>
          <w:gridAfter w:val="4"/>
          <w:wAfter w:w="5668" w:type="dxa"/>
          <w:cantSplit/>
          <w:trHeight w:val="422"/>
        </w:trPr>
        <w:tc>
          <w:tcPr>
            <w:tcW w:w="3261" w:type="dxa"/>
            <w:vMerge/>
            <w:tcBorders>
              <w:left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r>
      <w:tr w:rsidR="00502285" w:rsidRPr="00502285" w:rsidTr="00502285">
        <w:trPr>
          <w:gridAfter w:val="4"/>
          <w:wAfter w:w="5668" w:type="dxa"/>
          <w:cantSplit/>
          <w:trHeight w:val="414"/>
        </w:trPr>
        <w:tc>
          <w:tcPr>
            <w:tcW w:w="3261" w:type="dxa"/>
            <w:vMerge/>
            <w:tcBorders>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r>
      <w:tr w:rsidR="00502285" w:rsidRPr="00502285" w:rsidTr="00502285">
        <w:trPr>
          <w:gridAfter w:val="4"/>
          <w:wAfter w:w="5668" w:type="dxa"/>
          <w:cantSplit/>
          <w:trHeight w:val="414"/>
        </w:trPr>
        <w:tc>
          <w:tcPr>
            <w:tcW w:w="5529" w:type="dxa"/>
            <w:gridSpan w:val="2"/>
            <w:tcBorders>
              <w:top w:val="single" w:sz="4"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ИТОГО</w:t>
            </w:r>
          </w:p>
        </w:tc>
        <w:tc>
          <w:tcPr>
            <w:tcW w:w="1416"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left="-32" w:firstLine="741"/>
              <w:jc w:val="center"/>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0</w:t>
            </w:r>
            <w:r>
              <w:rPr>
                <w:rFonts w:ascii="Times New Roman" w:eastAsia="Times New Roman" w:hAnsi="Times New Roman" w:cs="Times New Roman"/>
                <w:lang w:eastAsia="ru-RU"/>
              </w:rPr>
              <w:t>,00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r>
      <w:tr w:rsidR="00502285" w:rsidRPr="00502285" w:rsidTr="00502285">
        <w:trPr>
          <w:gridAfter w:val="4"/>
          <w:wAfter w:w="5668" w:type="dxa"/>
          <w:cantSplit/>
          <w:trHeight w:val="414"/>
        </w:trPr>
        <w:tc>
          <w:tcPr>
            <w:tcW w:w="3261" w:type="dxa"/>
            <w:vMerge w:val="restart"/>
            <w:tcBorders>
              <w:top w:val="single" w:sz="4" w:space="0" w:color="auto"/>
              <w:left w:val="single" w:sz="6" w:space="0" w:color="auto"/>
              <w:right w:val="single" w:sz="4"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Проведение праздника Масленицы (Покупка сувенирной продукции)</w:t>
            </w:r>
          </w:p>
        </w:tc>
        <w:tc>
          <w:tcPr>
            <w:tcW w:w="2268" w:type="dxa"/>
            <w:tcBorders>
              <w:top w:val="single" w:sz="4" w:space="0" w:color="auto"/>
              <w:left w:val="single" w:sz="4"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21187B">
              <w:rPr>
                <w:rFonts w:ascii="Times New Roman" w:eastAsia="Times New Roman" w:hAnsi="Times New Roman" w:cs="Times New Roman"/>
                <w:lang w:eastAsia="ru-RU"/>
              </w:rPr>
              <w:t>0,00</w:t>
            </w:r>
          </w:p>
        </w:tc>
      </w:tr>
      <w:tr w:rsidR="00502285" w:rsidRPr="00502285" w:rsidTr="00502285">
        <w:trPr>
          <w:gridAfter w:val="4"/>
          <w:wAfter w:w="5668" w:type="dxa"/>
          <w:cantSplit/>
          <w:trHeight w:val="414"/>
        </w:trPr>
        <w:tc>
          <w:tcPr>
            <w:tcW w:w="3261" w:type="dxa"/>
            <w:vMerge/>
            <w:tcBorders>
              <w:left w:val="single" w:sz="6" w:space="0" w:color="auto"/>
              <w:right w:val="single" w:sz="4"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4" w:space="0" w:color="auto"/>
              <w:left w:val="single" w:sz="4"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502285" w:rsidRDefault="00502285">
            <w:r w:rsidRPr="007F7BCC">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CB097E">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0</w:t>
            </w:r>
          </w:p>
        </w:tc>
      </w:tr>
      <w:tr w:rsidR="00502285" w:rsidRPr="00502285" w:rsidTr="00502285">
        <w:trPr>
          <w:gridAfter w:val="4"/>
          <w:wAfter w:w="5668" w:type="dxa"/>
          <w:cantSplit/>
          <w:trHeight w:val="414"/>
        </w:trPr>
        <w:tc>
          <w:tcPr>
            <w:tcW w:w="3261" w:type="dxa"/>
            <w:vMerge/>
            <w:tcBorders>
              <w:left w:val="single" w:sz="6" w:space="0" w:color="auto"/>
              <w:bottom w:val="single" w:sz="4" w:space="0" w:color="auto"/>
              <w:right w:val="single" w:sz="4"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4" w:space="0" w:color="auto"/>
              <w:left w:val="single" w:sz="4"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502285" w:rsidRDefault="00502285">
            <w:r w:rsidRPr="007F7BCC">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6" w:space="0" w:color="auto"/>
              <w:right w:val="single" w:sz="6" w:space="0" w:color="auto"/>
            </w:tcBorders>
          </w:tcPr>
          <w:p w:rsidR="00502285" w:rsidRDefault="00502285" w:rsidP="00502285">
            <w:pPr>
              <w:jc w:val="center"/>
            </w:pPr>
            <w:r w:rsidRPr="00CB097E">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6"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0</w:t>
            </w:r>
          </w:p>
        </w:tc>
      </w:tr>
      <w:tr w:rsidR="00502285" w:rsidRPr="00502285" w:rsidTr="00502285">
        <w:trPr>
          <w:cantSplit/>
          <w:trHeight w:val="414"/>
        </w:trPr>
        <w:tc>
          <w:tcPr>
            <w:tcW w:w="5529" w:type="dxa"/>
            <w:gridSpan w:val="2"/>
            <w:tcBorders>
              <w:top w:val="single" w:sz="4"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ИТОГО</w:t>
            </w:r>
          </w:p>
        </w:tc>
        <w:tc>
          <w:tcPr>
            <w:tcW w:w="1416" w:type="dxa"/>
            <w:tcBorders>
              <w:top w:val="single" w:sz="6"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0</w:t>
            </w:r>
            <w:r>
              <w:rPr>
                <w:rFonts w:ascii="Times New Roman" w:eastAsia="Times New Roman" w:hAnsi="Times New Roman" w:cs="Times New Roman"/>
                <w:lang w:eastAsia="ru-RU"/>
              </w:rPr>
              <w:t>,00</w:t>
            </w:r>
          </w:p>
        </w:tc>
        <w:tc>
          <w:tcPr>
            <w:tcW w:w="1417" w:type="dxa"/>
            <w:tcBorders>
              <w:top w:val="single" w:sz="6" w:space="0" w:color="auto"/>
              <w:left w:val="single" w:sz="6" w:space="0" w:color="auto"/>
              <w:bottom w:val="single" w:sz="4" w:space="0" w:color="auto"/>
              <w:right w:val="single" w:sz="6" w:space="0" w:color="auto"/>
            </w:tcBorders>
          </w:tcPr>
          <w:p w:rsidR="00502285" w:rsidRDefault="00502285">
            <w:r w:rsidRPr="007F7BCC">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4" w:space="0" w:color="auto"/>
              <w:right w:val="single" w:sz="6" w:space="0" w:color="auto"/>
            </w:tcBorders>
          </w:tcPr>
          <w:p w:rsidR="00502285" w:rsidRDefault="00502285">
            <w:r w:rsidRPr="00CB097E">
              <w:rPr>
                <w:rFonts w:ascii="Times New Roman" w:eastAsia="Times New Roman" w:hAnsi="Times New Roman" w:cs="Times New Roman"/>
                <w:lang w:eastAsia="ru-RU"/>
              </w:rPr>
              <w:t>0,00</w:t>
            </w: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r>
      <w:tr w:rsidR="00502285" w:rsidRPr="00502285" w:rsidTr="00502285">
        <w:trPr>
          <w:cantSplit/>
          <w:trHeight w:val="414"/>
        </w:trPr>
        <w:tc>
          <w:tcPr>
            <w:tcW w:w="3261" w:type="dxa"/>
            <w:vMerge w:val="restart"/>
            <w:tcBorders>
              <w:top w:val="single" w:sz="4" w:space="0" w:color="auto"/>
              <w:left w:val="single" w:sz="6" w:space="0" w:color="auto"/>
              <w:right w:val="single" w:sz="4"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Проведение праздника 9 мая (Покупка сувенирной продукции, цветов, венков, приобретение баннера, охрана мемориального комплекса, проведение вручений юбилейных медалей «70 лет Победы в Великой Отечественной войне 1941-1945гг» в сельском поселении Хрящевка)</w:t>
            </w:r>
          </w:p>
        </w:tc>
        <w:tc>
          <w:tcPr>
            <w:tcW w:w="2268" w:type="dxa"/>
            <w:tcBorders>
              <w:top w:val="single" w:sz="4" w:space="0" w:color="auto"/>
              <w:left w:val="single" w:sz="4"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502285" w:rsidRDefault="00502285">
            <w:r w:rsidRPr="007F7BCC">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4" w:space="0" w:color="auto"/>
              <w:right w:val="single" w:sz="6" w:space="0" w:color="auto"/>
            </w:tcBorders>
          </w:tcPr>
          <w:p w:rsidR="00502285" w:rsidRDefault="00502285" w:rsidP="00502285">
            <w:pPr>
              <w:jc w:val="center"/>
            </w:pPr>
            <w:r w:rsidRPr="00CB097E">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0</w:t>
            </w: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r>
      <w:tr w:rsidR="00502285" w:rsidRPr="00502285" w:rsidTr="00502285">
        <w:trPr>
          <w:cantSplit/>
          <w:trHeight w:val="414"/>
        </w:trPr>
        <w:tc>
          <w:tcPr>
            <w:tcW w:w="3261" w:type="dxa"/>
            <w:vMerge/>
            <w:tcBorders>
              <w:left w:val="single" w:sz="6" w:space="0" w:color="auto"/>
              <w:right w:val="single" w:sz="4"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4" w:space="0" w:color="auto"/>
              <w:left w:val="single" w:sz="4"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502285" w:rsidRDefault="00502285">
            <w:r w:rsidRPr="007F7BCC">
              <w:rPr>
                <w:rFonts w:ascii="Times New Roman" w:eastAsia="Times New Roman" w:hAnsi="Times New Roman" w:cs="Times New Roman"/>
                <w:lang w:eastAsia="ru-RU"/>
              </w:rPr>
              <w:t>0,00</w:t>
            </w:r>
          </w:p>
        </w:tc>
        <w:tc>
          <w:tcPr>
            <w:tcW w:w="1417" w:type="dxa"/>
            <w:tcBorders>
              <w:top w:val="single" w:sz="6" w:space="0" w:color="auto"/>
              <w:left w:val="single" w:sz="6" w:space="0" w:color="auto"/>
              <w:bottom w:val="single" w:sz="4" w:space="0" w:color="auto"/>
              <w:right w:val="single" w:sz="6" w:space="0" w:color="auto"/>
            </w:tcBorders>
          </w:tcPr>
          <w:p w:rsidR="00502285" w:rsidRDefault="00502285" w:rsidP="00502285">
            <w:pPr>
              <w:jc w:val="center"/>
            </w:pPr>
            <w:r w:rsidRPr="00CB097E">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0</w:t>
            </w: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r>
      <w:tr w:rsidR="00502285" w:rsidRPr="00502285" w:rsidTr="00502285">
        <w:trPr>
          <w:cantSplit/>
          <w:trHeight w:val="414"/>
        </w:trPr>
        <w:tc>
          <w:tcPr>
            <w:tcW w:w="3261" w:type="dxa"/>
            <w:vMerge/>
            <w:tcBorders>
              <w:left w:val="single" w:sz="6" w:space="0" w:color="auto"/>
              <w:bottom w:val="single" w:sz="4" w:space="0" w:color="auto"/>
              <w:right w:val="single" w:sz="4"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2268" w:type="dxa"/>
            <w:tcBorders>
              <w:top w:val="single" w:sz="4" w:space="0" w:color="auto"/>
              <w:left w:val="single" w:sz="4"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 xml:space="preserve"> </w:t>
            </w:r>
            <w:r>
              <w:rPr>
                <w:rFonts w:ascii="Times New Roman" w:eastAsia="Times New Roman" w:hAnsi="Times New Roman" w:cs="Times New Roman"/>
                <w:lang w:eastAsia="ru-RU"/>
              </w:rPr>
              <w:t>66 460,00</w:t>
            </w:r>
          </w:p>
        </w:tc>
        <w:tc>
          <w:tcPr>
            <w:tcW w:w="1417" w:type="dxa"/>
            <w:tcBorders>
              <w:top w:val="single" w:sz="6" w:space="0" w:color="auto"/>
              <w:left w:val="single" w:sz="6" w:space="0" w:color="auto"/>
              <w:bottom w:val="single" w:sz="4" w:space="0" w:color="auto"/>
              <w:right w:val="single" w:sz="6" w:space="0" w:color="auto"/>
            </w:tcBorders>
          </w:tcPr>
          <w:p w:rsidR="00502285" w:rsidRDefault="00502285" w:rsidP="00502285">
            <w:pPr>
              <w:jc w:val="center"/>
            </w:pPr>
            <w:r w:rsidRPr="00CB097E">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0</w:t>
            </w: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r>
      <w:tr w:rsidR="00502285" w:rsidRPr="00502285" w:rsidTr="00502285">
        <w:trPr>
          <w:cantSplit/>
          <w:trHeight w:val="414"/>
        </w:trPr>
        <w:tc>
          <w:tcPr>
            <w:tcW w:w="5529" w:type="dxa"/>
            <w:gridSpan w:val="2"/>
            <w:tcBorders>
              <w:top w:val="single" w:sz="4"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ИТОГО</w:t>
            </w:r>
          </w:p>
        </w:tc>
        <w:tc>
          <w:tcPr>
            <w:tcW w:w="1416" w:type="dxa"/>
            <w:tcBorders>
              <w:top w:val="single" w:sz="6"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rPr>
                <w:rFonts w:ascii="Times New Roman" w:eastAsia="Times New Roman" w:hAnsi="Times New Roman" w:cs="Times New Roman"/>
                <w:lang w:eastAsia="ru-RU"/>
              </w:rPr>
            </w:pPr>
            <w:r>
              <w:rPr>
                <w:rFonts w:ascii="Times New Roman" w:eastAsia="Times New Roman" w:hAnsi="Times New Roman" w:cs="Times New Roman"/>
                <w:lang w:eastAsia="ru-RU"/>
              </w:rPr>
              <w:t>66 460,00</w:t>
            </w:r>
          </w:p>
        </w:tc>
        <w:tc>
          <w:tcPr>
            <w:tcW w:w="1417" w:type="dxa"/>
            <w:tcBorders>
              <w:top w:val="single" w:sz="6"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Pr>
                <w:rFonts w:ascii="Times New Roman" w:eastAsia="Times New Roman" w:hAnsi="Times New Roman" w:cs="Times New Roman"/>
                <w:lang w:eastAsia="ru-RU"/>
              </w:rPr>
              <w:t>0,00</w:t>
            </w:r>
          </w:p>
        </w:tc>
        <w:tc>
          <w:tcPr>
            <w:tcW w:w="1277" w:type="dxa"/>
            <w:tcBorders>
              <w:top w:val="single" w:sz="6" w:space="0" w:color="auto"/>
              <w:left w:val="single" w:sz="6" w:space="0" w:color="auto"/>
              <w:bottom w:val="single" w:sz="4" w:space="0" w:color="auto"/>
              <w:right w:val="single" w:sz="6" w:space="0" w:color="auto"/>
            </w:tcBorders>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r w:rsidRPr="00502285">
              <w:rPr>
                <w:rFonts w:ascii="Times New Roman" w:eastAsia="Times New Roman" w:hAnsi="Times New Roman" w:cs="Times New Roman"/>
                <w:lang w:eastAsia="ru-RU"/>
              </w:rPr>
              <w:t>0</w:t>
            </w: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c>
          <w:tcPr>
            <w:tcW w:w="1417" w:type="dxa"/>
          </w:tcPr>
          <w:p w:rsidR="00502285" w:rsidRPr="00502285" w:rsidRDefault="00502285" w:rsidP="00502285">
            <w:pPr>
              <w:shd w:val="clear" w:color="auto" w:fill="FFFFFF"/>
              <w:autoSpaceDE w:val="0"/>
              <w:autoSpaceDN w:val="0"/>
              <w:adjustRightInd w:val="0"/>
              <w:spacing w:after="0"/>
              <w:ind w:firstLine="709"/>
              <w:rPr>
                <w:rFonts w:ascii="Times New Roman" w:eastAsia="Times New Roman" w:hAnsi="Times New Roman" w:cs="Times New Roman"/>
                <w:lang w:eastAsia="ru-RU"/>
              </w:rPr>
            </w:pPr>
          </w:p>
        </w:tc>
      </w:tr>
    </w:tbl>
    <w:p w:rsidR="00502285" w:rsidRDefault="00502285"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p w:rsidR="00DE0E3B" w:rsidRPr="00DE0E3B" w:rsidRDefault="00DE0E3B" w:rsidP="00DE0E3B">
      <w:pPr>
        <w:autoSpaceDE w:val="0"/>
        <w:autoSpaceDN w:val="0"/>
        <w:adjustRightInd w:val="0"/>
        <w:spacing w:after="0" w:line="240" w:lineRule="auto"/>
        <w:ind w:firstLine="709"/>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1.1</w:t>
      </w:r>
      <w:r w:rsidR="00502285">
        <w:rPr>
          <w:rFonts w:ascii="Times New Roman" w:eastAsia="Times New Roman" w:hAnsi="Times New Roman" w:cs="Times New Roman"/>
          <w:lang w:eastAsia="ru-RU"/>
        </w:rPr>
        <w:t>9</w:t>
      </w:r>
      <w:proofErr w:type="gramStart"/>
      <w:r w:rsidRPr="00DE0E3B">
        <w:rPr>
          <w:rFonts w:ascii="Times New Roman" w:eastAsia="Times New Roman" w:hAnsi="Times New Roman" w:cs="Times New Roman"/>
          <w:lang w:eastAsia="ru-RU"/>
        </w:rPr>
        <w:t xml:space="preserve">  В</w:t>
      </w:r>
      <w:proofErr w:type="gramEnd"/>
      <w:r w:rsidRPr="00DE0E3B">
        <w:rPr>
          <w:rFonts w:ascii="Times New Roman" w:eastAsia="Times New Roman" w:hAnsi="Times New Roman" w:cs="Times New Roman"/>
          <w:lang w:eastAsia="ru-RU"/>
        </w:rPr>
        <w:t xml:space="preserve"> приложение № 9 к муниципальной программе «Социально – экономическое развитие сельского поселения Хрящевка муниципального района Ставропольский Самарской области на 2015 – 2017 годы», утвержденной Постановлением Администрации сельского поселения Хрящевка муниципального района Ставропольский Самарской области от 22 декабря 2014 года № 48, в 9 Подпрограмме «Развитие физической культуры, спорта и молодежной политики на территории сельского поселения Хрящевка муниципального района Ставропольский Самарской области на 2015 - 2017 годы</w:t>
      </w:r>
      <w:proofErr w:type="gramStart"/>
      <w:r w:rsidRPr="00DE0E3B">
        <w:rPr>
          <w:rFonts w:ascii="Times New Roman" w:eastAsia="Times New Roman" w:hAnsi="Times New Roman" w:cs="Times New Roman"/>
          <w:lang w:eastAsia="ru-RU"/>
        </w:rPr>
        <w:t>»(</w:t>
      </w:r>
      <w:proofErr w:type="gramEnd"/>
      <w:r w:rsidRPr="00DE0E3B">
        <w:rPr>
          <w:rFonts w:ascii="Times New Roman" w:eastAsia="Times New Roman" w:hAnsi="Times New Roman" w:cs="Times New Roman"/>
          <w:lang w:eastAsia="ru-RU"/>
        </w:rPr>
        <w:t>далее - Подпрограмма),</w:t>
      </w:r>
      <w:r w:rsidR="002A0B4F">
        <w:rPr>
          <w:rFonts w:ascii="Times New Roman" w:eastAsia="Times New Roman" w:hAnsi="Times New Roman" w:cs="Times New Roman"/>
          <w:lang w:eastAsia="ru-RU"/>
        </w:rPr>
        <w:t xml:space="preserve"> П</w:t>
      </w:r>
      <w:r w:rsidRPr="00DE0E3B">
        <w:rPr>
          <w:rFonts w:ascii="Times New Roman" w:eastAsia="Times New Roman" w:hAnsi="Times New Roman" w:cs="Times New Roman"/>
          <w:lang w:eastAsia="ru-RU"/>
        </w:rPr>
        <w:t>аспорт Подпрограммы «Развитие физической культуры, спорта и молодежной политики на территории сельского поселения Хрящевка муниципального района Ставропольский Самарско</w:t>
      </w:r>
      <w:r w:rsidR="002A0B4F">
        <w:rPr>
          <w:rFonts w:ascii="Times New Roman" w:eastAsia="Times New Roman" w:hAnsi="Times New Roman" w:cs="Times New Roman"/>
          <w:lang w:eastAsia="ru-RU"/>
        </w:rPr>
        <w:t>й области на 2015 - 2017 годы»</w:t>
      </w:r>
      <w:r w:rsidRPr="00DE0E3B">
        <w:rPr>
          <w:rFonts w:ascii="Times New Roman" w:eastAsia="Times New Roman" w:hAnsi="Times New Roman" w:cs="Times New Roman"/>
          <w:lang w:eastAsia="ru-RU"/>
        </w:rPr>
        <w:t>, «Источники  и объемы финансирования подпрограммы» изложить в следующей редакции изложить в следующей редакции:</w:t>
      </w:r>
    </w:p>
    <w:p w:rsidR="00DE0E3B" w:rsidRPr="00DE0E3B" w:rsidRDefault="00DE0E3B" w:rsidP="00DE0E3B">
      <w:pPr>
        <w:autoSpaceDE w:val="0"/>
        <w:autoSpaceDN w:val="0"/>
        <w:adjustRightInd w:val="0"/>
        <w:spacing w:after="0" w:line="240" w:lineRule="auto"/>
        <w:ind w:firstLine="709"/>
        <w:jc w:val="both"/>
        <w:rPr>
          <w:rFonts w:ascii="Times New Roman" w:eastAsia="Times New Roman" w:hAnsi="Times New Roman" w:cs="Times New Roman"/>
          <w:lang w:eastAsia="ru-RU"/>
        </w:rPr>
      </w:pPr>
    </w:p>
    <w:tbl>
      <w:tblPr>
        <w:tblW w:w="9498" w:type="dxa"/>
        <w:tblInd w:w="70" w:type="dxa"/>
        <w:tblLayout w:type="fixed"/>
        <w:tblCellMar>
          <w:left w:w="70" w:type="dxa"/>
          <w:right w:w="70" w:type="dxa"/>
        </w:tblCellMar>
        <w:tblLook w:val="0000"/>
      </w:tblPr>
      <w:tblGrid>
        <w:gridCol w:w="2268"/>
        <w:gridCol w:w="7230"/>
      </w:tblGrid>
      <w:tr w:rsidR="00DE0E3B" w:rsidRPr="00DE0E3B" w:rsidTr="00502285">
        <w:trPr>
          <w:cantSplit/>
          <w:trHeight w:val="720"/>
        </w:trPr>
        <w:tc>
          <w:tcPr>
            <w:tcW w:w="226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lastRenderedPageBreak/>
              <w:t>Источники и объемы финансирования Подпрограммы</w:t>
            </w:r>
          </w:p>
        </w:tc>
        <w:tc>
          <w:tcPr>
            <w:tcW w:w="7230"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Финансирование мероприятий может осуществляется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Общий объем финансирования Подпрограммы составляет 578 000 рублей.</w:t>
            </w:r>
            <w:r w:rsidRPr="00DE0E3B">
              <w:rPr>
                <w:rFonts w:ascii="Calibri" w:eastAsia="Times New Roman" w:hAnsi="Calibri" w:cs="Times New Roman"/>
                <w:lang w:eastAsia="ru-RU"/>
              </w:rPr>
              <w:t xml:space="preserve"> </w:t>
            </w:r>
            <w:r w:rsidRPr="00DE0E3B">
              <w:rPr>
                <w:rFonts w:ascii="Times New Roman" w:eastAsia="Times New Roman" w:hAnsi="Times New Roman" w:cs="Times New Roman"/>
                <w:lang w:eastAsia="ru-RU"/>
              </w:rPr>
              <w:t>00 коп.</w:t>
            </w:r>
          </w:p>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2015 год – 204 000 руб. 00 коп.;</w:t>
            </w:r>
          </w:p>
          <w:p w:rsidR="00DE0E3B" w:rsidRPr="00DE0E3B" w:rsidRDefault="00DE0E3B" w:rsidP="00DE0E3B">
            <w:pPr>
              <w:spacing w:after="0"/>
              <w:jc w:val="both"/>
              <w:rPr>
                <w:rFonts w:ascii="Times New Roman" w:eastAsia="Times New Roman" w:hAnsi="Times New Roman" w:cs="Times New Roman"/>
                <w:lang w:eastAsia="ru-RU"/>
              </w:rPr>
            </w:pPr>
            <w:r w:rsidRPr="00DE0E3B">
              <w:rPr>
                <w:rFonts w:ascii="Times New Roman" w:eastAsia="Times New Roman" w:hAnsi="Times New Roman" w:cs="Times New Roman"/>
                <w:lang w:eastAsia="ru-RU"/>
              </w:rPr>
              <w:t>2016 год – 187 000 руб.</w:t>
            </w:r>
            <w:r w:rsidRPr="00DE0E3B">
              <w:rPr>
                <w:rFonts w:ascii="Calibri" w:eastAsia="Times New Roman" w:hAnsi="Calibri" w:cs="Times New Roman"/>
                <w:lang w:eastAsia="ru-RU"/>
              </w:rPr>
              <w:t xml:space="preserve"> </w:t>
            </w:r>
            <w:r w:rsidRPr="00DE0E3B">
              <w:rPr>
                <w:rFonts w:ascii="Times New Roman" w:eastAsia="Times New Roman" w:hAnsi="Times New Roman" w:cs="Times New Roman"/>
                <w:lang w:eastAsia="ru-RU"/>
              </w:rPr>
              <w:t>00 коп ;</w:t>
            </w:r>
          </w:p>
          <w:p w:rsidR="00DE0E3B" w:rsidRPr="00DE0E3B" w:rsidRDefault="00DE0E3B" w:rsidP="00DE0E3B">
            <w:pPr>
              <w:spacing w:after="0"/>
              <w:jc w:val="both"/>
              <w:rPr>
                <w:rFonts w:ascii="Calibri" w:eastAsia="Times New Roman" w:hAnsi="Calibri" w:cs="Times New Roman"/>
                <w:lang w:eastAsia="ru-RU"/>
              </w:rPr>
            </w:pPr>
            <w:r w:rsidRPr="00DE0E3B">
              <w:rPr>
                <w:rFonts w:ascii="Times New Roman" w:eastAsia="Times New Roman" w:hAnsi="Times New Roman" w:cs="Times New Roman"/>
                <w:lang w:eastAsia="ru-RU"/>
              </w:rPr>
              <w:t>2017 год – 187 000 руб.</w:t>
            </w:r>
            <w:r w:rsidRPr="00DE0E3B">
              <w:rPr>
                <w:rFonts w:ascii="Calibri" w:eastAsia="Times New Roman" w:hAnsi="Calibri" w:cs="Times New Roman"/>
                <w:lang w:eastAsia="ru-RU"/>
              </w:rPr>
              <w:t xml:space="preserve"> </w:t>
            </w:r>
            <w:r w:rsidRPr="00DE0E3B">
              <w:rPr>
                <w:rFonts w:ascii="Times New Roman" w:eastAsia="Times New Roman" w:hAnsi="Times New Roman" w:cs="Times New Roman"/>
                <w:lang w:eastAsia="ru-RU"/>
              </w:rPr>
              <w:t>00 коп</w:t>
            </w:r>
          </w:p>
        </w:tc>
      </w:tr>
    </w:tbl>
    <w:p w:rsidR="00EE70E1" w:rsidRDefault="00EE70E1"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p w:rsidR="00DE0E3B" w:rsidRPr="00DE0E3B" w:rsidRDefault="00502285"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1.20</w:t>
      </w:r>
      <w:proofErr w:type="gramStart"/>
      <w:r w:rsidR="00DE0E3B" w:rsidRPr="00DE0E3B">
        <w:rPr>
          <w:rFonts w:ascii="Times New Roman" w:eastAsia="Times New Roman" w:hAnsi="Times New Roman" w:cs="Times New Roman"/>
          <w:sz w:val="24"/>
          <w:szCs w:val="24"/>
          <w:lang w:eastAsia="ru-RU"/>
        </w:rPr>
        <w:t xml:space="preserve"> В</w:t>
      </w:r>
      <w:proofErr w:type="gramEnd"/>
      <w:r w:rsidR="00DE0E3B" w:rsidRPr="00DE0E3B">
        <w:rPr>
          <w:rFonts w:ascii="Times New Roman" w:eastAsia="Times New Roman" w:hAnsi="Times New Roman" w:cs="Times New Roman"/>
          <w:sz w:val="24"/>
          <w:szCs w:val="24"/>
          <w:lang w:eastAsia="ru-RU"/>
        </w:rPr>
        <w:t xml:space="preserve"> приложение № 9 к муниципальной программе «Социально – экономическое развитие сельского поселения Хрящевка муниципального района Ставропольский Самарской области на 2015 – 2017 годы», утвержденной Постановлением Администрации сельского поселения Хрящевка муниципального района Ставропольский Самарской области от 22 декабря 2014 года №48, в 9 Подпрограмме «Развитие физической культуры, спорта и молодежной политики на территории сельского поселения Хрящевка муниципального района Ставропольский Самарской области на 2015 - 2017 годы»</w:t>
      </w:r>
      <w:r w:rsidR="00EC2E9A">
        <w:rPr>
          <w:rFonts w:ascii="Times New Roman" w:eastAsia="Times New Roman" w:hAnsi="Times New Roman" w:cs="Times New Roman"/>
          <w:sz w:val="24"/>
          <w:szCs w:val="24"/>
          <w:lang w:eastAsia="ru-RU"/>
        </w:rPr>
        <w:t xml:space="preserve"> </w:t>
      </w:r>
      <w:r w:rsidR="00DE0E3B" w:rsidRPr="00DE0E3B">
        <w:rPr>
          <w:rFonts w:ascii="Times New Roman" w:eastAsia="Times New Roman" w:hAnsi="Times New Roman" w:cs="Times New Roman"/>
          <w:sz w:val="24"/>
          <w:szCs w:val="24"/>
          <w:lang w:eastAsia="ru-RU"/>
        </w:rPr>
        <w:t xml:space="preserve">(далее - Подпрограмма), </w:t>
      </w:r>
      <w:r w:rsidR="00EC2E9A">
        <w:rPr>
          <w:rFonts w:ascii="Times New Roman" w:eastAsia="Times New Roman" w:hAnsi="Times New Roman" w:cs="Times New Roman"/>
          <w:sz w:val="24"/>
          <w:szCs w:val="24"/>
          <w:lang w:eastAsia="ru-RU"/>
        </w:rPr>
        <w:t xml:space="preserve">в пункте 2 «Цели и задачи Подпрограммы </w:t>
      </w:r>
      <w:proofErr w:type="spellStart"/>
      <w:r w:rsidR="00EC2E9A">
        <w:rPr>
          <w:rFonts w:ascii="Times New Roman" w:eastAsia="Times New Roman" w:hAnsi="Times New Roman" w:cs="Times New Roman"/>
          <w:sz w:val="24"/>
          <w:szCs w:val="24"/>
          <w:lang w:eastAsia="ru-RU"/>
        </w:rPr>
        <w:t>развитияя</w:t>
      </w:r>
      <w:proofErr w:type="spellEnd"/>
      <w:r w:rsidR="00EC2E9A">
        <w:rPr>
          <w:rFonts w:ascii="Times New Roman" w:eastAsia="Times New Roman" w:hAnsi="Times New Roman" w:cs="Times New Roman"/>
          <w:sz w:val="24"/>
          <w:szCs w:val="24"/>
          <w:lang w:eastAsia="ru-RU"/>
        </w:rPr>
        <w:t>»,</w:t>
      </w:r>
      <w:r w:rsidR="00DE0E3B" w:rsidRPr="00DE0E3B">
        <w:rPr>
          <w:rFonts w:ascii="Times New Roman" w:eastAsia="Times New Roman" w:hAnsi="Times New Roman" w:cs="Times New Roman"/>
          <w:sz w:val="24"/>
          <w:szCs w:val="24"/>
          <w:lang w:eastAsia="ru-RU"/>
        </w:rPr>
        <w:t xml:space="preserve"> «Мероприятия Подпрограммы»,  таблицу №1 изложить в следующей редакции:</w:t>
      </w:r>
    </w:p>
    <w:p w:rsidR="00DE0E3B" w:rsidRPr="00DE0E3B" w:rsidRDefault="00DE0E3B"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tbl>
      <w:tblPr>
        <w:tblW w:w="9616" w:type="dxa"/>
        <w:tblInd w:w="70" w:type="dxa"/>
        <w:tblLayout w:type="fixed"/>
        <w:tblCellMar>
          <w:left w:w="70" w:type="dxa"/>
          <w:right w:w="70" w:type="dxa"/>
        </w:tblCellMar>
        <w:tblLook w:val="0000"/>
      </w:tblPr>
      <w:tblGrid>
        <w:gridCol w:w="2700"/>
        <w:gridCol w:w="2545"/>
        <w:gridCol w:w="1417"/>
        <w:gridCol w:w="1418"/>
        <w:gridCol w:w="1536"/>
      </w:tblGrid>
      <w:tr w:rsidR="00DE0E3B" w:rsidRPr="00DE0E3B" w:rsidTr="00502285">
        <w:trPr>
          <w:cantSplit/>
          <w:trHeight w:val="240"/>
        </w:trPr>
        <w:tc>
          <w:tcPr>
            <w:tcW w:w="2700" w:type="dxa"/>
            <w:vMerge w:val="restart"/>
            <w:tcBorders>
              <w:top w:val="single" w:sz="6" w:space="0" w:color="auto"/>
              <w:left w:val="single" w:sz="6" w:space="0" w:color="auto"/>
              <w:bottom w:val="nil"/>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Мероприятия</w:t>
            </w:r>
          </w:p>
        </w:tc>
        <w:tc>
          <w:tcPr>
            <w:tcW w:w="2545" w:type="dxa"/>
            <w:vMerge w:val="restart"/>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Планируемое значение (руб.)</w:t>
            </w:r>
          </w:p>
        </w:tc>
      </w:tr>
      <w:tr w:rsidR="00DE0E3B" w:rsidRPr="00DE0E3B" w:rsidTr="00502285">
        <w:trPr>
          <w:cantSplit/>
          <w:trHeight w:val="341"/>
        </w:trPr>
        <w:tc>
          <w:tcPr>
            <w:tcW w:w="2700" w:type="dxa"/>
            <w:vMerge/>
            <w:tcBorders>
              <w:top w:val="nil"/>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545" w:type="dxa"/>
            <w:vMerge/>
            <w:tcBorders>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1417"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2015 г.</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2016 г.</w:t>
            </w:r>
          </w:p>
        </w:tc>
        <w:tc>
          <w:tcPr>
            <w:tcW w:w="1536"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2017 г.</w:t>
            </w:r>
          </w:p>
        </w:tc>
      </w:tr>
      <w:tr w:rsidR="00DE0E3B" w:rsidRPr="00DE0E3B" w:rsidTr="00502285">
        <w:trPr>
          <w:cantSplit/>
          <w:trHeight w:val="360"/>
        </w:trPr>
        <w:tc>
          <w:tcPr>
            <w:tcW w:w="9616" w:type="dxa"/>
            <w:gridSpan w:val="5"/>
            <w:tcBorders>
              <w:top w:val="single" w:sz="6" w:space="0" w:color="auto"/>
              <w:left w:val="single" w:sz="6" w:space="0" w:color="auto"/>
              <w:bottom w:val="single" w:sz="6" w:space="0" w:color="auto"/>
              <w:right w:val="single" w:sz="6" w:space="0" w:color="auto"/>
            </w:tcBorders>
          </w:tcPr>
          <w:p w:rsidR="00DE0E3B" w:rsidRPr="00DE0E3B" w:rsidRDefault="00DE0E3B" w:rsidP="00DE0E3B">
            <w:pPr>
              <w:widowControl w:val="0"/>
              <w:numPr>
                <w:ilvl w:val="0"/>
                <w:numId w:val="29"/>
              </w:num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 xml:space="preserve"> Материальное содержание инструкторов по молодежной политики в сельском поселении </w:t>
            </w:r>
          </w:p>
        </w:tc>
      </w:tr>
      <w:tr w:rsidR="00DE0E3B" w:rsidRPr="00DE0E3B" w:rsidTr="00502285">
        <w:trPr>
          <w:cantSplit/>
          <w:trHeight w:val="600"/>
        </w:trPr>
        <w:tc>
          <w:tcPr>
            <w:tcW w:w="2700" w:type="dxa"/>
            <w:vMerge w:val="restart"/>
            <w:tcBorders>
              <w:top w:val="single" w:sz="6" w:space="0" w:color="auto"/>
              <w:left w:val="single" w:sz="6" w:space="0" w:color="auto"/>
              <w:bottom w:val="nil"/>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Содержание инструктора по молодежной политике</w:t>
            </w:r>
          </w:p>
        </w:tc>
        <w:tc>
          <w:tcPr>
            <w:tcW w:w="254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99 000,00</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87 000,00</w:t>
            </w:r>
          </w:p>
        </w:tc>
        <w:tc>
          <w:tcPr>
            <w:tcW w:w="1536"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87 000,00</w:t>
            </w:r>
          </w:p>
        </w:tc>
      </w:tr>
      <w:tr w:rsidR="00DE0E3B" w:rsidRPr="00DE0E3B" w:rsidTr="00502285">
        <w:trPr>
          <w:cantSplit/>
          <w:trHeight w:val="412"/>
        </w:trPr>
        <w:tc>
          <w:tcPr>
            <w:tcW w:w="2700" w:type="dxa"/>
            <w:vMerge/>
            <w:tcBorders>
              <w:top w:val="nil"/>
              <w:left w:val="single" w:sz="6" w:space="0" w:color="auto"/>
              <w:bottom w:val="nil"/>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54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536"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r>
      <w:tr w:rsidR="00DE0E3B" w:rsidRPr="00DE0E3B" w:rsidTr="00502285">
        <w:trPr>
          <w:cantSplit/>
          <w:trHeight w:val="383"/>
        </w:trPr>
        <w:tc>
          <w:tcPr>
            <w:tcW w:w="2700" w:type="dxa"/>
            <w:tcBorders>
              <w:top w:val="nil"/>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545"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Федеральный бюджет</w:t>
            </w:r>
          </w:p>
        </w:tc>
        <w:tc>
          <w:tcPr>
            <w:tcW w:w="1417"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418"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536"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r>
      <w:tr w:rsidR="00DE0E3B" w:rsidRPr="00DE0E3B" w:rsidTr="00502285">
        <w:trPr>
          <w:cantSplit/>
          <w:trHeight w:val="383"/>
        </w:trPr>
        <w:tc>
          <w:tcPr>
            <w:tcW w:w="5245" w:type="dxa"/>
            <w:gridSpan w:val="2"/>
            <w:tcBorders>
              <w:top w:val="nil"/>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ИТОГО</w:t>
            </w:r>
          </w:p>
        </w:tc>
        <w:tc>
          <w:tcPr>
            <w:tcW w:w="1417" w:type="dxa"/>
            <w:tcBorders>
              <w:top w:val="single" w:sz="6" w:space="0" w:color="auto"/>
              <w:left w:val="single" w:sz="6" w:space="0" w:color="auto"/>
              <w:bottom w:val="single" w:sz="4" w:space="0" w:color="auto"/>
              <w:right w:val="single" w:sz="6" w:space="0" w:color="auto"/>
            </w:tcBorders>
          </w:tcPr>
          <w:p w:rsidR="00DE0E3B" w:rsidRPr="00DE0E3B" w:rsidRDefault="00EC2E9A"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99 000,00</w:t>
            </w:r>
          </w:p>
        </w:tc>
        <w:tc>
          <w:tcPr>
            <w:tcW w:w="1418"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87 000,00</w:t>
            </w:r>
          </w:p>
        </w:tc>
        <w:tc>
          <w:tcPr>
            <w:tcW w:w="1536"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87 000,00</w:t>
            </w:r>
          </w:p>
        </w:tc>
      </w:tr>
      <w:tr w:rsidR="00DE0E3B" w:rsidRPr="00DE0E3B" w:rsidTr="00502285">
        <w:trPr>
          <w:cantSplit/>
          <w:trHeight w:val="383"/>
        </w:trPr>
        <w:tc>
          <w:tcPr>
            <w:tcW w:w="9616" w:type="dxa"/>
            <w:gridSpan w:val="5"/>
            <w:tcBorders>
              <w:top w:val="nil"/>
              <w:left w:val="single" w:sz="6" w:space="0" w:color="auto"/>
              <w:bottom w:val="single" w:sz="4" w:space="0" w:color="auto"/>
              <w:right w:val="single" w:sz="6" w:space="0" w:color="auto"/>
            </w:tcBorders>
          </w:tcPr>
          <w:p w:rsidR="00DE0E3B" w:rsidRPr="00DE0E3B" w:rsidRDefault="00DE0E3B" w:rsidP="00DE0E3B">
            <w:pPr>
              <w:numPr>
                <w:ilvl w:val="0"/>
                <w:numId w:val="29"/>
              </w:num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Материально – техническое содержание инструкторов по молодежной</w:t>
            </w:r>
            <w:r w:rsidRPr="00DE0E3B">
              <w:rPr>
                <w:rFonts w:ascii="Times New Roman" w:eastAsia="Calibri" w:hAnsi="Times New Roman" w:cs="Times New Roman"/>
                <w:b/>
                <w:lang w:eastAsia="ru-RU"/>
              </w:rPr>
              <w:t xml:space="preserve"> </w:t>
            </w:r>
            <w:r w:rsidRPr="00DE0E3B">
              <w:rPr>
                <w:rFonts w:ascii="Times New Roman" w:eastAsia="Calibri" w:hAnsi="Times New Roman" w:cs="Times New Roman"/>
                <w:lang w:eastAsia="ru-RU"/>
              </w:rPr>
              <w:t>политики в сельском поселении</w:t>
            </w:r>
          </w:p>
        </w:tc>
      </w:tr>
      <w:tr w:rsidR="00DE0E3B" w:rsidRPr="00DE0E3B" w:rsidTr="00502285">
        <w:trPr>
          <w:cantSplit/>
          <w:trHeight w:val="651"/>
        </w:trPr>
        <w:tc>
          <w:tcPr>
            <w:tcW w:w="2700" w:type="dxa"/>
            <w:tcBorders>
              <w:top w:val="single" w:sz="4" w:space="0" w:color="auto"/>
              <w:left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Материально – техническое  содержание инструктора по молодежной политике</w:t>
            </w:r>
          </w:p>
        </w:tc>
        <w:tc>
          <w:tcPr>
            <w:tcW w:w="2545"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Местный бюджет</w:t>
            </w:r>
          </w:p>
        </w:tc>
        <w:tc>
          <w:tcPr>
            <w:tcW w:w="1417"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418"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536"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r>
      <w:tr w:rsidR="00DE0E3B" w:rsidRPr="00DE0E3B" w:rsidTr="00502285">
        <w:trPr>
          <w:cantSplit/>
          <w:trHeight w:val="651"/>
        </w:trPr>
        <w:tc>
          <w:tcPr>
            <w:tcW w:w="2700" w:type="dxa"/>
            <w:tcBorders>
              <w:top w:val="nil"/>
              <w:left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545"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Областной бюджет</w:t>
            </w:r>
          </w:p>
        </w:tc>
        <w:tc>
          <w:tcPr>
            <w:tcW w:w="1417"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418"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536" w:type="dxa"/>
            <w:tcBorders>
              <w:top w:val="single" w:sz="6"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r>
      <w:tr w:rsidR="00DE0E3B" w:rsidRPr="00DE0E3B" w:rsidTr="00502285">
        <w:trPr>
          <w:cantSplit/>
          <w:trHeight w:val="651"/>
        </w:trPr>
        <w:tc>
          <w:tcPr>
            <w:tcW w:w="2700" w:type="dxa"/>
            <w:tcBorders>
              <w:top w:val="nil"/>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545"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Федеральный бюджет</w:t>
            </w:r>
          </w:p>
        </w:tc>
        <w:tc>
          <w:tcPr>
            <w:tcW w:w="1417"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418"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536" w:type="dxa"/>
            <w:tcBorders>
              <w:top w:val="single" w:sz="4"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r>
      <w:tr w:rsidR="00DE0E3B" w:rsidRPr="00DE0E3B" w:rsidTr="00502285">
        <w:trPr>
          <w:cantSplit/>
          <w:trHeight w:val="361"/>
        </w:trPr>
        <w:tc>
          <w:tcPr>
            <w:tcW w:w="5245" w:type="dxa"/>
            <w:gridSpan w:val="2"/>
            <w:tcBorders>
              <w:top w:val="single" w:sz="4" w:space="0" w:color="auto"/>
              <w:left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ИТОГО</w:t>
            </w:r>
          </w:p>
        </w:tc>
        <w:tc>
          <w:tcPr>
            <w:tcW w:w="1417" w:type="dxa"/>
            <w:tcBorders>
              <w:top w:val="single" w:sz="6" w:space="0" w:color="auto"/>
              <w:left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418" w:type="dxa"/>
            <w:tcBorders>
              <w:top w:val="single" w:sz="6" w:space="0" w:color="auto"/>
              <w:left w:val="single" w:sz="6" w:space="0" w:color="auto"/>
              <w:right w:val="single" w:sz="6" w:space="0" w:color="auto"/>
            </w:tcBorders>
          </w:tcPr>
          <w:p w:rsidR="00DE0E3B" w:rsidRPr="00DE0E3B" w:rsidRDefault="00DE0E3B" w:rsidP="00DE0E3B">
            <w:pPr>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536" w:type="dxa"/>
            <w:tcBorders>
              <w:top w:val="single" w:sz="6" w:space="0" w:color="auto"/>
              <w:left w:val="single" w:sz="6" w:space="0" w:color="auto"/>
              <w:right w:val="single" w:sz="6" w:space="0" w:color="auto"/>
            </w:tcBorders>
          </w:tcPr>
          <w:p w:rsidR="00DE0E3B" w:rsidRPr="00DE0E3B" w:rsidRDefault="00DE0E3B" w:rsidP="00DE0E3B">
            <w:pPr>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r>
      <w:tr w:rsidR="00DE0E3B" w:rsidRPr="00DE0E3B" w:rsidTr="00502285">
        <w:trPr>
          <w:cantSplit/>
          <w:trHeight w:val="553"/>
        </w:trPr>
        <w:tc>
          <w:tcPr>
            <w:tcW w:w="9616" w:type="dxa"/>
            <w:gridSpan w:val="5"/>
            <w:tcBorders>
              <w:top w:val="single" w:sz="4" w:space="0" w:color="auto"/>
              <w:left w:val="single" w:sz="6" w:space="0" w:color="auto"/>
              <w:bottom w:val="single" w:sz="4" w:space="0" w:color="auto"/>
              <w:right w:val="single" w:sz="6" w:space="0" w:color="auto"/>
            </w:tcBorders>
          </w:tcPr>
          <w:p w:rsidR="00DE0E3B" w:rsidRPr="00DE0E3B" w:rsidRDefault="00DE0E3B" w:rsidP="00DE0E3B">
            <w:pPr>
              <w:numPr>
                <w:ilvl w:val="0"/>
                <w:numId w:val="29"/>
              </w:numPr>
              <w:autoSpaceDE w:val="0"/>
              <w:autoSpaceDN w:val="0"/>
              <w:adjustRightInd w:val="0"/>
              <w:spacing w:after="0"/>
              <w:jc w:val="center"/>
              <w:rPr>
                <w:rFonts w:ascii="Times New Roman" w:eastAsia="Calibri" w:hAnsi="Times New Roman" w:cs="Times New Roman"/>
                <w:b/>
                <w:lang w:eastAsia="ru-RU"/>
              </w:rPr>
            </w:pPr>
            <w:r w:rsidRPr="00DE0E3B">
              <w:rPr>
                <w:rFonts w:ascii="Times New Roman" w:eastAsia="Calibri" w:hAnsi="Times New Roman" w:cs="Times New Roman"/>
                <w:b/>
                <w:lang w:eastAsia="ru-RU"/>
              </w:rPr>
              <w:t xml:space="preserve"> </w:t>
            </w:r>
            <w:r w:rsidRPr="00DE0E3B">
              <w:rPr>
                <w:rFonts w:ascii="Times New Roman" w:eastAsia="Calibri" w:hAnsi="Times New Roman" w:cs="Times New Roman"/>
                <w:lang w:eastAsia="ru-RU"/>
              </w:rPr>
              <w:t>Материальное содержание инструкторов по физкультуре и спорту в сельском поселении</w:t>
            </w:r>
          </w:p>
        </w:tc>
      </w:tr>
      <w:tr w:rsidR="00DE0E3B" w:rsidRPr="00DE0E3B" w:rsidTr="00502285">
        <w:trPr>
          <w:cantSplit/>
          <w:trHeight w:val="553"/>
        </w:trPr>
        <w:tc>
          <w:tcPr>
            <w:tcW w:w="2700" w:type="dxa"/>
            <w:vMerge w:val="restart"/>
            <w:tcBorders>
              <w:top w:val="single" w:sz="4" w:space="0" w:color="auto"/>
              <w:left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Материальное содержание  инструктора по физкультуре и спорту</w:t>
            </w:r>
          </w:p>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54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105 000,00</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100 000,00</w:t>
            </w:r>
          </w:p>
        </w:tc>
        <w:tc>
          <w:tcPr>
            <w:tcW w:w="1536"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100 000,00</w:t>
            </w:r>
          </w:p>
        </w:tc>
      </w:tr>
      <w:tr w:rsidR="00DE0E3B" w:rsidRPr="00DE0E3B" w:rsidTr="00502285">
        <w:trPr>
          <w:cantSplit/>
          <w:trHeight w:val="553"/>
        </w:trPr>
        <w:tc>
          <w:tcPr>
            <w:tcW w:w="2700" w:type="dxa"/>
            <w:vMerge/>
            <w:tcBorders>
              <w:left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54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536"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r>
      <w:tr w:rsidR="00DE0E3B" w:rsidRPr="00DE0E3B" w:rsidTr="00502285">
        <w:trPr>
          <w:cantSplit/>
          <w:trHeight w:val="553"/>
        </w:trPr>
        <w:tc>
          <w:tcPr>
            <w:tcW w:w="2700" w:type="dxa"/>
            <w:vMerge/>
            <w:tcBorders>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54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c>
          <w:tcPr>
            <w:tcW w:w="1536"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0,00</w:t>
            </w:r>
          </w:p>
        </w:tc>
      </w:tr>
      <w:tr w:rsidR="00DE0E3B" w:rsidRPr="00DE0E3B" w:rsidTr="00502285">
        <w:trPr>
          <w:cantSplit/>
          <w:trHeight w:val="553"/>
        </w:trPr>
        <w:tc>
          <w:tcPr>
            <w:tcW w:w="5245" w:type="dxa"/>
            <w:gridSpan w:val="2"/>
            <w:tcBorders>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ИТОГО</w:t>
            </w:r>
          </w:p>
        </w:tc>
        <w:tc>
          <w:tcPr>
            <w:tcW w:w="1417"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105 000,00</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100 000,00</w:t>
            </w:r>
          </w:p>
        </w:tc>
        <w:tc>
          <w:tcPr>
            <w:tcW w:w="1536"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100 000,00</w:t>
            </w:r>
          </w:p>
        </w:tc>
      </w:tr>
      <w:tr w:rsidR="00DE0E3B" w:rsidRPr="00DE0E3B" w:rsidTr="00502285">
        <w:trPr>
          <w:cantSplit/>
          <w:trHeight w:val="553"/>
        </w:trPr>
        <w:tc>
          <w:tcPr>
            <w:tcW w:w="9616" w:type="dxa"/>
            <w:gridSpan w:val="5"/>
            <w:tcBorders>
              <w:left w:val="single" w:sz="6" w:space="0" w:color="auto"/>
              <w:bottom w:val="single" w:sz="4" w:space="0" w:color="auto"/>
              <w:right w:val="single" w:sz="6" w:space="0" w:color="auto"/>
            </w:tcBorders>
          </w:tcPr>
          <w:p w:rsidR="00DE0E3B" w:rsidRPr="00DE0E3B" w:rsidRDefault="00DE0E3B" w:rsidP="00DE0E3B">
            <w:pPr>
              <w:numPr>
                <w:ilvl w:val="0"/>
                <w:numId w:val="29"/>
              </w:num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Материально – техническое  содержание инструкторов по физкультуре и спорту в сельском поселении</w:t>
            </w:r>
          </w:p>
        </w:tc>
      </w:tr>
      <w:tr w:rsidR="00DE0E3B" w:rsidRPr="00DE0E3B" w:rsidTr="00502285">
        <w:trPr>
          <w:cantSplit/>
          <w:trHeight w:val="553"/>
        </w:trPr>
        <w:tc>
          <w:tcPr>
            <w:tcW w:w="2700" w:type="dxa"/>
            <w:vMerge w:val="restart"/>
            <w:tcBorders>
              <w:top w:val="single" w:sz="4" w:space="0" w:color="auto"/>
              <w:left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lastRenderedPageBreak/>
              <w:t>Материально – техническое  содержание  инструктора по физкультуре и спорту</w:t>
            </w:r>
          </w:p>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54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536"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553"/>
        </w:trPr>
        <w:tc>
          <w:tcPr>
            <w:tcW w:w="2700" w:type="dxa"/>
            <w:vMerge/>
            <w:tcBorders>
              <w:left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54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536"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553"/>
        </w:trPr>
        <w:tc>
          <w:tcPr>
            <w:tcW w:w="2700" w:type="dxa"/>
            <w:vMerge/>
            <w:tcBorders>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p>
        </w:tc>
        <w:tc>
          <w:tcPr>
            <w:tcW w:w="2545"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536"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r w:rsidR="00DE0E3B" w:rsidRPr="00DE0E3B" w:rsidTr="00502285">
        <w:trPr>
          <w:cantSplit/>
          <w:trHeight w:val="553"/>
        </w:trPr>
        <w:tc>
          <w:tcPr>
            <w:tcW w:w="5245" w:type="dxa"/>
            <w:gridSpan w:val="2"/>
            <w:tcBorders>
              <w:top w:val="single" w:sz="4" w:space="0" w:color="auto"/>
              <w:left w:val="single" w:sz="6" w:space="0" w:color="auto"/>
              <w:bottom w:val="single" w:sz="4" w:space="0" w:color="auto"/>
              <w:right w:val="single" w:sz="6" w:space="0" w:color="auto"/>
            </w:tcBorders>
          </w:tcPr>
          <w:p w:rsidR="00DE0E3B" w:rsidRPr="00DE0E3B" w:rsidRDefault="00DE0E3B" w:rsidP="00DE0E3B">
            <w:pPr>
              <w:autoSpaceDE w:val="0"/>
              <w:autoSpaceDN w:val="0"/>
              <w:adjustRightInd w:val="0"/>
              <w:spacing w:after="0"/>
              <w:rPr>
                <w:rFonts w:ascii="Times New Roman" w:eastAsia="Calibri" w:hAnsi="Times New Roman" w:cs="Times New Roman"/>
                <w:lang w:eastAsia="ru-RU"/>
              </w:rPr>
            </w:pPr>
            <w:r w:rsidRPr="00DE0E3B">
              <w:rPr>
                <w:rFonts w:ascii="Times New Roman" w:eastAsia="Calibri" w:hAnsi="Times New Roman" w:cs="Times New Roman"/>
                <w:lang w:eastAsia="ru-RU"/>
              </w:rPr>
              <w:t>ИТОГО</w:t>
            </w:r>
          </w:p>
        </w:tc>
        <w:tc>
          <w:tcPr>
            <w:tcW w:w="1417"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418"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c>
          <w:tcPr>
            <w:tcW w:w="1536" w:type="dxa"/>
            <w:tcBorders>
              <w:top w:val="single" w:sz="6" w:space="0" w:color="auto"/>
              <w:left w:val="single" w:sz="6" w:space="0" w:color="auto"/>
              <w:bottom w:val="single" w:sz="6" w:space="0" w:color="auto"/>
              <w:right w:val="single" w:sz="6" w:space="0" w:color="auto"/>
            </w:tcBorders>
          </w:tcPr>
          <w:p w:rsidR="00DE0E3B" w:rsidRPr="00DE0E3B" w:rsidRDefault="00DE0E3B" w:rsidP="00DE0E3B">
            <w:pPr>
              <w:autoSpaceDE w:val="0"/>
              <w:autoSpaceDN w:val="0"/>
              <w:adjustRightInd w:val="0"/>
              <w:spacing w:after="0"/>
              <w:jc w:val="center"/>
              <w:rPr>
                <w:rFonts w:ascii="Times New Roman" w:eastAsia="Calibri" w:hAnsi="Times New Roman" w:cs="Times New Roman"/>
                <w:lang w:eastAsia="ru-RU"/>
              </w:rPr>
            </w:pPr>
            <w:r w:rsidRPr="00DE0E3B">
              <w:rPr>
                <w:rFonts w:ascii="Times New Roman" w:eastAsia="Calibri" w:hAnsi="Times New Roman" w:cs="Times New Roman"/>
                <w:lang w:eastAsia="ru-RU"/>
              </w:rPr>
              <w:t>0</w:t>
            </w:r>
          </w:p>
        </w:tc>
      </w:tr>
    </w:tbl>
    <w:p w:rsidR="00DE0E3B" w:rsidRDefault="00DE0E3B"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p w:rsidR="00EE70E1" w:rsidRDefault="00EE70E1"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p w:rsidR="00EE70E1" w:rsidRPr="00DE0E3B" w:rsidRDefault="00EE70E1"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p w:rsidR="00DE0E3B" w:rsidRPr="00DE0E3B" w:rsidRDefault="00DE0E3B"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DE0E3B">
        <w:rPr>
          <w:rFonts w:ascii="Times New Roman" w:eastAsia="Times New Roman" w:hAnsi="Times New Roman" w:cs="Times New Roman"/>
          <w:sz w:val="24"/>
          <w:szCs w:val="24"/>
          <w:lang w:eastAsia="ru-RU"/>
        </w:rPr>
        <w:t>2. Контроль за выполнением настоящего Постановления оставляю за собой.</w:t>
      </w:r>
    </w:p>
    <w:p w:rsidR="00DE0E3B" w:rsidRPr="00DE0E3B" w:rsidRDefault="00DE0E3B" w:rsidP="00DE0E3B">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p w:rsidR="00DE0E3B" w:rsidRPr="00DE0E3B" w:rsidRDefault="00DE0E3B" w:rsidP="00DE0E3B">
      <w:pPr>
        <w:shd w:val="clear" w:color="auto" w:fill="FFFFFF"/>
        <w:spacing w:after="0" w:line="240" w:lineRule="auto"/>
        <w:ind w:firstLine="709"/>
        <w:contextualSpacing/>
        <w:jc w:val="both"/>
        <w:rPr>
          <w:rFonts w:ascii="Times New Roman" w:eastAsia="Times New Roman" w:hAnsi="Times New Roman" w:cs="Times New Roman"/>
          <w:sz w:val="24"/>
          <w:szCs w:val="24"/>
          <w:lang w:eastAsia="ru-RU"/>
        </w:rPr>
      </w:pPr>
      <w:r w:rsidRPr="00DE0E3B">
        <w:rPr>
          <w:rFonts w:ascii="Times New Roman" w:eastAsia="Times New Roman" w:hAnsi="Times New Roman" w:cs="Times New Roman"/>
          <w:sz w:val="24"/>
          <w:szCs w:val="24"/>
          <w:lang w:eastAsia="ru-RU"/>
        </w:rPr>
        <w:t>3.Опубликовать настоящее Постановление в средствах массовой информации.</w:t>
      </w:r>
    </w:p>
    <w:p w:rsidR="00DE0E3B" w:rsidRPr="00DE0E3B" w:rsidRDefault="00DE0E3B" w:rsidP="00DE0E3B">
      <w:pPr>
        <w:shd w:val="clear" w:color="auto" w:fill="FFFFFF"/>
        <w:spacing w:after="0" w:line="240" w:lineRule="auto"/>
        <w:ind w:firstLine="709"/>
        <w:contextualSpacing/>
        <w:jc w:val="both"/>
        <w:rPr>
          <w:rFonts w:ascii="Times New Roman" w:eastAsia="Times New Roman" w:hAnsi="Times New Roman" w:cs="Times New Roman"/>
          <w:sz w:val="24"/>
          <w:szCs w:val="24"/>
          <w:lang w:eastAsia="ru-RU"/>
        </w:rPr>
      </w:pPr>
    </w:p>
    <w:p w:rsidR="00DE0E3B" w:rsidRPr="00DE0E3B" w:rsidRDefault="00DE0E3B" w:rsidP="00DE0E3B">
      <w:pPr>
        <w:shd w:val="clear" w:color="auto" w:fill="FFFFFF"/>
        <w:spacing w:after="0" w:line="240" w:lineRule="auto"/>
        <w:ind w:firstLine="709"/>
        <w:contextualSpacing/>
        <w:jc w:val="both"/>
        <w:rPr>
          <w:rFonts w:ascii="Times New Roman" w:eastAsia="Times New Roman" w:hAnsi="Times New Roman" w:cs="Times New Roman"/>
          <w:sz w:val="24"/>
          <w:szCs w:val="24"/>
          <w:lang w:eastAsia="ru-RU"/>
        </w:rPr>
      </w:pPr>
      <w:r w:rsidRPr="00DE0E3B">
        <w:rPr>
          <w:rFonts w:ascii="Times New Roman" w:eastAsia="Times New Roman" w:hAnsi="Times New Roman" w:cs="Times New Roman"/>
          <w:sz w:val="24"/>
          <w:szCs w:val="24"/>
          <w:lang w:eastAsia="ru-RU"/>
        </w:rPr>
        <w:t>4.Настоящее Постановление вступает в силу с момента его подписания и действует  до 31 декабря 2017 года.</w:t>
      </w:r>
    </w:p>
    <w:p w:rsidR="00DE0E3B" w:rsidRPr="00DE0E3B" w:rsidRDefault="00DE0E3B" w:rsidP="00DE0E3B">
      <w:pPr>
        <w:autoSpaceDE w:val="0"/>
        <w:autoSpaceDN w:val="0"/>
        <w:adjustRightInd w:val="0"/>
        <w:spacing w:after="0" w:line="240" w:lineRule="auto"/>
        <w:ind w:firstLine="426"/>
        <w:rPr>
          <w:rFonts w:ascii="Times New Roman" w:eastAsia="Times New Roman" w:hAnsi="Times New Roman" w:cs="Times New Roman"/>
          <w:sz w:val="24"/>
          <w:szCs w:val="24"/>
          <w:lang w:eastAsia="ru-RU"/>
        </w:rPr>
      </w:pPr>
    </w:p>
    <w:p w:rsidR="00DE0E3B" w:rsidRDefault="00DE0E3B" w:rsidP="00DE0E3B">
      <w:pPr>
        <w:autoSpaceDE w:val="0"/>
        <w:autoSpaceDN w:val="0"/>
        <w:adjustRightInd w:val="0"/>
        <w:spacing w:after="0" w:line="240" w:lineRule="auto"/>
        <w:ind w:firstLine="426"/>
        <w:rPr>
          <w:rFonts w:ascii="Times New Roman" w:eastAsia="Times New Roman" w:hAnsi="Times New Roman" w:cs="Times New Roman"/>
          <w:sz w:val="24"/>
          <w:szCs w:val="24"/>
          <w:lang w:eastAsia="ru-RU"/>
        </w:rPr>
      </w:pPr>
    </w:p>
    <w:p w:rsidR="00EE70E1" w:rsidRDefault="00EE70E1" w:rsidP="00DE0E3B">
      <w:pPr>
        <w:autoSpaceDE w:val="0"/>
        <w:autoSpaceDN w:val="0"/>
        <w:adjustRightInd w:val="0"/>
        <w:spacing w:after="0" w:line="240" w:lineRule="auto"/>
        <w:ind w:firstLine="426"/>
        <w:rPr>
          <w:rFonts w:ascii="Times New Roman" w:eastAsia="Times New Roman" w:hAnsi="Times New Roman" w:cs="Times New Roman"/>
          <w:sz w:val="24"/>
          <w:szCs w:val="24"/>
          <w:lang w:eastAsia="ru-RU"/>
        </w:rPr>
      </w:pPr>
    </w:p>
    <w:p w:rsidR="00EE70E1" w:rsidRDefault="00EE70E1" w:rsidP="00DE0E3B">
      <w:pPr>
        <w:autoSpaceDE w:val="0"/>
        <w:autoSpaceDN w:val="0"/>
        <w:adjustRightInd w:val="0"/>
        <w:spacing w:after="0" w:line="240" w:lineRule="auto"/>
        <w:ind w:firstLine="426"/>
        <w:rPr>
          <w:rFonts w:ascii="Times New Roman" w:eastAsia="Times New Roman" w:hAnsi="Times New Roman" w:cs="Times New Roman"/>
          <w:sz w:val="24"/>
          <w:szCs w:val="24"/>
          <w:lang w:eastAsia="ru-RU"/>
        </w:rPr>
      </w:pPr>
    </w:p>
    <w:p w:rsidR="00EE70E1" w:rsidRPr="00DE0E3B" w:rsidRDefault="00EE70E1" w:rsidP="00DE0E3B">
      <w:pPr>
        <w:autoSpaceDE w:val="0"/>
        <w:autoSpaceDN w:val="0"/>
        <w:adjustRightInd w:val="0"/>
        <w:spacing w:after="0" w:line="240" w:lineRule="auto"/>
        <w:ind w:firstLine="426"/>
        <w:rPr>
          <w:rFonts w:ascii="Times New Roman" w:eastAsia="Times New Roman" w:hAnsi="Times New Roman" w:cs="Times New Roman"/>
          <w:sz w:val="24"/>
          <w:szCs w:val="24"/>
          <w:lang w:eastAsia="ru-RU"/>
        </w:rPr>
      </w:pPr>
    </w:p>
    <w:p w:rsidR="00DE0E3B" w:rsidRPr="00DE0E3B" w:rsidRDefault="00DE0E3B" w:rsidP="00DE0E3B">
      <w:pPr>
        <w:autoSpaceDE w:val="0"/>
        <w:autoSpaceDN w:val="0"/>
        <w:adjustRightInd w:val="0"/>
        <w:spacing w:after="0" w:line="240" w:lineRule="auto"/>
        <w:ind w:firstLine="426"/>
        <w:rPr>
          <w:rFonts w:ascii="Times New Roman" w:eastAsia="Times New Roman" w:hAnsi="Times New Roman" w:cs="Times New Roman"/>
          <w:sz w:val="24"/>
          <w:szCs w:val="24"/>
          <w:lang w:eastAsia="ru-RU"/>
        </w:rPr>
      </w:pPr>
    </w:p>
    <w:p w:rsidR="00DE0E3B" w:rsidRPr="00DE0E3B" w:rsidRDefault="00DE0E3B" w:rsidP="00DE0E3B">
      <w:pPr>
        <w:shd w:val="clear" w:color="auto" w:fill="FFFFFF"/>
        <w:spacing w:after="0" w:line="240" w:lineRule="auto"/>
        <w:ind w:left="720"/>
        <w:contextualSpacing/>
        <w:jc w:val="both"/>
        <w:rPr>
          <w:rFonts w:ascii="Times New Roman" w:eastAsia="Times New Roman" w:hAnsi="Times New Roman" w:cs="Times New Roman"/>
          <w:sz w:val="24"/>
          <w:szCs w:val="24"/>
          <w:lang w:eastAsia="ru-RU"/>
        </w:rPr>
      </w:pPr>
      <w:r w:rsidRPr="00DE0E3B">
        <w:rPr>
          <w:rFonts w:ascii="Times New Roman" w:eastAsia="Times New Roman" w:hAnsi="Times New Roman" w:cs="Times New Roman"/>
          <w:sz w:val="24"/>
          <w:szCs w:val="24"/>
          <w:lang w:eastAsia="ru-RU"/>
        </w:rPr>
        <w:t>Глава администрации</w:t>
      </w:r>
    </w:p>
    <w:p w:rsidR="00DE0E3B" w:rsidRPr="00DE0E3B" w:rsidRDefault="00DE0E3B" w:rsidP="00DE0E3B">
      <w:pPr>
        <w:shd w:val="clear" w:color="auto" w:fill="FFFFFF"/>
        <w:spacing w:after="0" w:line="240" w:lineRule="auto"/>
        <w:ind w:left="720"/>
        <w:contextualSpacing/>
        <w:jc w:val="both"/>
        <w:rPr>
          <w:rFonts w:ascii="Times New Roman" w:eastAsia="Times New Roman" w:hAnsi="Times New Roman" w:cs="Times New Roman"/>
          <w:sz w:val="24"/>
          <w:szCs w:val="24"/>
          <w:lang w:eastAsia="ru-RU"/>
        </w:rPr>
      </w:pPr>
      <w:r w:rsidRPr="00DE0E3B">
        <w:rPr>
          <w:rFonts w:ascii="Times New Roman" w:eastAsia="Times New Roman" w:hAnsi="Times New Roman" w:cs="Times New Roman"/>
          <w:sz w:val="24"/>
          <w:szCs w:val="24"/>
          <w:lang w:eastAsia="ru-RU"/>
        </w:rPr>
        <w:t>сельского поселения Хрящевка                                    ____________ В. А. Гордеев</w:t>
      </w:r>
    </w:p>
    <w:p w:rsidR="00DE0E3B" w:rsidRPr="00DE0E3B" w:rsidRDefault="00DE0E3B" w:rsidP="00DE0E3B">
      <w:pPr>
        <w:spacing w:after="0" w:line="240" w:lineRule="auto"/>
        <w:jc w:val="both"/>
        <w:rPr>
          <w:rFonts w:ascii="Times New Roman" w:eastAsia="Times New Roman" w:hAnsi="Times New Roman" w:cs="Times New Roman"/>
          <w:sz w:val="24"/>
          <w:szCs w:val="24"/>
          <w:lang w:eastAsia="ru-RU"/>
        </w:rPr>
      </w:pPr>
    </w:p>
    <w:p w:rsidR="00DE0E3B" w:rsidRDefault="00DE0E3B" w:rsidP="00DE0E3B">
      <w:pPr>
        <w:spacing w:after="0" w:line="240" w:lineRule="auto"/>
        <w:jc w:val="both"/>
        <w:rPr>
          <w:rFonts w:ascii="Times New Roman" w:eastAsia="Times New Roman" w:hAnsi="Times New Roman" w:cs="Times New Roman"/>
          <w:sz w:val="24"/>
          <w:szCs w:val="24"/>
          <w:lang w:eastAsia="ru-RU"/>
        </w:rPr>
      </w:pPr>
    </w:p>
    <w:p w:rsidR="00EE70E1" w:rsidRDefault="00EE70E1" w:rsidP="00DE0E3B">
      <w:pPr>
        <w:spacing w:after="0" w:line="240" w:lineRule="auto"/>
        <w:jc w:val="both"/>
        <w:rPr>
          <w:rFonts w:ascii="Times New Roman" w:eastAsia="Times New Roman" w:hAnsi="Times New Roman" w:cs="Times New Roman"/>
          <w:sz w:val="24"/>
          <w:szCs w:val="24"/>
          <w:lang w:eastAsia="ru-RU"/>
        </w:rPr>
      </w:pPr>
    </w:p>
    <w:p w:rsidR="00EE70E1" w:rsidRDefault="00EE70E1" w:rsidP="00DE0E3B">
      <w:pPr>
        <w:spacing w:after="0" w:line="240" w:lineRule="auto"/>
        <w:jc w:val="both"/>
        <w:rPr>
          <w:rFonts w:ascii="Times New Roman" w:eastAsia="Times New Roman" w:hAnsi="Times New Roman" w:cs="Times New Roman"/>
          <w:sz w:val="24"/>
          <w:szCs w:val="24"/>
          <w:lang w:eastAsia="ru-RU"/>
        </w:rPr>
      </w:pPr>
    </w:p>
    <w:p w:rsidR="00EE70E1" w:rsidRDefault="00EE70E1" w:rsidP="00DE0E3B">
      <w:pPr>
        <w:spacing w:after="0" w:line="240" w:lineRule="auto"/>
        <w:jc w:val="both"/>
        <w:rPr>
          <w:rFonts w:ascii="Times New Roman" w:eastAsia="Times New Roman" w:hAnsi="Times New Roman" w:cs="Times New Roman"/>
          <w:sz w:val="24"/>
          <w:szCs w:val="24"/>
          <w:lang w:eastAsia="ru-RU"/>
        </w:rPr>
      </w:pPr>
    </w:p>
    <w:p w:rsidR="00EE70E1" w:rsidRPr="00DE0E3B" w:rsidRDefault="00EE70E1" w:rsidP="00DE0E3B">
      <w:pPr>
        <w:spacing w:after="0" w:line="240" w:lineRule="auto"/>
        <w:jc w:val="both"/>
        <w:rPr>
          <w:rFonts w:ascii="Times New Roman" w:eastAsia="Times New Roman" w:hAnsi="Times New Roman" w:cs="Times New Roman"/>
          <w:sz w:val="24"/>
          <w:szCs w:val="24"/>
          <w:lang w:eastAsia="ru-RU"/>
        </w:rPr>
      </w:pPr>
    </w:p>
    <w:p w:rsidR="00DE0E3B" w:rsidRPr="00DE0E3B" w:rsidRDefault="00DE0E3B" w:rsidP="00DE0E3B">
      <w:pPr>
        <w:spacing w:after="0" w:line="240" w:lineRule="auto"/>
        <w:jc w:val="both"/>
        <w:rPr>
          <w:rFonts w:ascii="Times New Roman" w:eastAsia="Times New Roman" w:hAnsi="Times New Roman" w:cs="Times New Roman"/>
          <w:sz w:val="18"/>
          <w:szCs w:val="18"/>
          <w:lang w:eastAsia="ru-RU"/>
        </w:rPr>
      </w:pPr>
      <w:r w:rsidRPr="00DE0E3B">
        <w:rPr>
          <w:rFonts w:ascii="Times New Roman" w:eastAsia="Times New Roman" w:hAnsi="Times New Roman" w:cs="Times New Roman"/>
          <w:sz w:val="18"/>
          <w:szCs w:val="18"/>
          <w:lang w:eastAsia="ru-RU"/>
        </w:rPr>
        <w:t xml:space="preserve">исп. </w:t>
      </w:r>
      <w:proofErr w:type="spellStart"/>
      <w:r w:rsidRPr="00DE0E3B">
        <w:rPr>
          <w:rFonts w:ascii="Times New Roman" w:eastAsia="Times New Roman" w:hAnsi="Times New Roman" w:cs="Times New Roman"/>
          <w:sz w:val="18"/>
          <w:szCs w:val="18"/>
          <w:lang w:eastAsia="ru-RU"/>
        </w:rPr>
        <w:t>Кулышева</w:t>
      </w:r>
      <w:proofErr w:type="spellEnd"/>
      <w:r w:rsidRPr="00DE0E3B">
        <w:rPr>
          <w:rFonts w:ascii="Times New Roman" w:eastAsia="Times New Roman" w:hAnsi="Times New Roman" w:cs="Times New Roman"/>
          <w:sz w:val="18"/>
          <w:szCs w:val="18"/>
          <w:lang w:eastAsia="ru-RU"/>
        </w:rPr>
        <w:t xml:space="preserve"> О.И.</w:t>
      </w:r>
    </w:p>
    <w:p w:rsidR="00502285" w:rsidRDefault="00DE0E3B" w:rsidP="00A95BBA">
      <w:pPr>
        <w:spacing w:line="240" w:lineRule="auto"/>
        <w:jc w:val="both"/>
      </w:pPr>
      <w:r w:rsidRPr="00DE0E3B">
        <w:rPr>
          <w:rFonts w:ascii="Times New Roman" w:eastAsia="Times New Roman" w:hAnsi="Times New Roman" w:cs="Times New Roman"/>
          <w:sz w:val="18"/>
          <w:szCs w:val="18"/>
          <w:lang w:eastAsia="ru-RU"/>
        </w:rPr>
        <w:t>(8482) 235-088</w:t>
      </w:r>
      <w:bookmarkStart w:id="0" w:name="_GoBack"/>
      <w:bookmarkEnd w:id="0"/>
    </w:p>
    <w:sectPr w:rsidR="00502285" w:rsidSect="00502285">
      <w:pgSz w:w="11906" w:h="16838"/>
      <w:pgMar w:top="540" w:right="567" w:bottom="28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90BA93BC"/>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1">
    <w:nsid w:val="00000003"/>
    <w:multiLevelType w:val="multilevel"/>
    <w:tmpl w:val="00000002"/>
    <w:lvl w:ilvl="0">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2">
    <w:nsid w:val="00000005"/>
    <w:multiLevelType w:val="multilevel"/>
    <w:tmpl w:val="00000004"/>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3">
    <w:nsid w:val="034810AD"/>
    <w:multiLevelType w:val="multilevel"/>
    <w:tmpl w:val="397C92D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
    <w:nsid w:val="062F5AE0"/>
    <w:multiLevelType w:val="hybridMultilevel"/>
    <w:tmpl w:val="66FE8E9C"/>
    <w:lvl w:ilvl="0" w:tplc="5ED8F382">
      <w:start w:val="1"/>
      <w:numFmt w:val="decimal"/>
      <w:lvlText w:val="%1)"/>
      <w:lvlJc w:val="left"/>
      <w:pPr>
        <w:ind w:left="870" w:hanging="360"/>
      </w:pPr>
      <w:rPr>
        <w:rFonts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5">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E3111A1"/>
    <w:multiLevelType w:val="multilevel"/>
    <w:tmpl w:val="425E645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nsid w:val="19922216"/>
    <w:multiLevelType w:val="hybridMultilevel"/>
    <w:tmpl w:val="F432DDC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cs="Times New Roman" w:hint="default"/>
      </w:rPr>
    </w:lvl>
    <w:lvl w:ilvl="2">
      <w:start w:val="1"/>
      <w:numFmt w:val="decimal"/>
      <w:isLgl/>
      <w:lvlText w:val="%1.%2.%3"/>
      <w:lvlJc w:val="left"/>
      <w:pPr>
        <w:ind w:left="2160" w:hanging="720"/>
      </w:pPr>
      <w:rPr>
        <w:rFonts w:cs="Times New Roman" w:hint="default"/>
      </w:rPr>
    </w:lvl>
    <w:lvl w:ilvl="3">
      <w:start w:val="1"/>
      <w:numFmt w:val="decimal"/>
      <w:isLgl/>
      <w:lvlText w:val="%1.%2.%3.%4"/>
      <w:lvlJc w:val="left"/>
      <w:pPr>
        <w:ind w:left="2520" w:hanging="720"/>
      </w:pPr>
      <w:rPr>
        <w:rFonts w:cs="Times New Roman" w:hint="default"/>
      </w:rPr>
    </w:lvl>
    <w:lvl w:ilvl="4">
      <w:start w:val="1"/>
      <w:numFmt w:val="decimal"/>
      <w:isLgl/>
      <w:lvlText w:val="%1.%2.%3.%4.%5"/>
      <w:lvlJc w:val="left"/>
      <w:pPr>
        <w:ind w:left="3240"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320" w:hanging="1440"/>
      </w:pPr>
      <w:rPr>
        <w:rFonts w:cs="Times New Roman" w:hint="default"/>
      </w:rPr>
    </w:lvl>
    <w:lvl w:ilvl="7">
      <w:start w:val="1"/>
      <w:numFmt w:val="decimal"/>
      <w:isLgl/>
      <w:lvlText w:val="%1.%2.%3.%4.%5.%6.%7.%8"/>
      <w:lvlJc w:val="left"/>
      <w:pPr>
        <w:ind w:left="4680" w:hanging="1440"/>
      </w:pPr>
      <w:rPr>
        <w:rFonts w:cs="Times New Roman" w:hint="default"/>
      </w:rPr>
    </w:lvl>
    <w:lvl w:ilvl="8">
      <w:start w:val="1"/>
      <w:numFmt w:val="decimal"/>
      <w:isLgl/>
      <w:lvlText w:val="%1.%2.%3.%4.%5.%6.%7.%8.%9"/>
      <w:lvlJc w:val="left"/>
      <w:pPr>
        <w:ind w:left="5400" w:hanging="1800"/>
      </w:pPr>
      <w:rPr>
        <w:rFonts w:cs="Times New Roman" w:hint="default"/>
      </w:rPr>
    </w:lvl>
  </w:abstractNum>
  <w:abstractNum w:abstractNumId="9">
    <w:nsid w:val="208F58E4"/>
    <w:multiLevelType w:val="hybridMultilevel"/>
    <w:tmpl w:val="10529A04"/>
    <w:lvl w:ilvl="0" w:tplc="7F729764">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0">
    <w:nsid w:val="23C214C8"/>
    <w:multiLevelType w:val="multilevel"/>
    <w:tmpl w:val="0518E046"/>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lang w:val="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1">
    <w:nsid w:val="2C405276"/>
    <w:multiLevelType w:val="hybridMultilevel"/>
    <w:tmpl w:val="0EECDA18"/>
    <w:lvl w:ilvl="0" w:tplc="7F240500">
      <w:start w:val="1"/>
      <w:numFmt w:val="decimal"/>
      <w:lvlText w:val="%1."/>
      <w:lvlJc w:val="left"/>
      <w:pPr>
        <w:ind w:left="1260" w:hanging="360"/>
      </w:pPr>
      <w:rPr>
        <w:rFonts w:ascii="Times New Roman" w:eastAsia="Times New Roman" w:hAnsi="Times New Roman"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41DE3569"/>
    <w:multiLevelType w:val="hybridMultilevel"/>
    <w:tmpl w:val="4A82DC78"/>
    <w:lvl w:ilvl="0" w:tplc="1E3AF720">
      <w:start w:val="72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14">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62D7968"/>
    <w:multiLevelType w:val="hybridMultilevel"/>
    <w:tmpl w:val="10529A04"/>
    <w:lvl w:ilvl="0" w:tplc="7F729764">
      <w:start w:val="1"/>
      <w:numFmt w:val="decimal"/>
      <w:lvlText w:val="%1."/>
      <w:lvlJc w:val="left"/>
      <w:pPr>
        <w:ind w:left="1070"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6">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B942C20"/>
    <w:multiLevelType w:val="hybridMultilevel"/>
    <w:tmpl w:val="E3D89C06"/>
    <w:lvl w:ilvl="0" w:tplc="D326FD9C">
      <w:start w:val="2015"/>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A095583"/>
    <w:multiLevelType w:val="multilevel"/>
    <w:tmpl w:val="BCFC895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9">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0">
    <w:nsid w:val="5EC73499"/>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1">
    <w:nsid w:val="624708CF"/>
    <w:multiLevelType w:val="multilevel"/>
    <w:tmpl w:val="0EECDA18"/>
    <w:lvl w:ilvl="0">
      <w:start w:val="1"/>
      <w:numFmt w:val="decimal"/>
      <w:lvlText w:val="%1."/>
      <w:lvlJc w:val="left"/>
      <w:pPr>
        <w:ind w:left="126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681B22B7"/>
    <w:multiLevelType w:val="multilevel"/>
    <w:tmpl w:val="EEEEE952"/>
    <w:lvl w:ilvl="0">
      <w:start w:val="1"/>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3">
    <w:nsid w:val="6A6204B8"/>
    <w:multiLevelType w:val="hybridMultilevel"/>
    <w:tmpl w:val="D7543476"/>
    <w:lvl w:ilvl="0" w:tplc="3E8E20F6">
      <w:start w:val="16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CA8362A"/>
    <w:multiLevelType w:val="hybridMultilevel"/>
    <w:tmpl w:val="FB86E050"/>
    <w:lvl w:ilvl="0" w:tplc="B352CEC6">
      <w:start w:val="91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4D61905"/>
    <w:multiLevelType w:val="hybridMultilevel"/>
    <w:tmpl w:val="9CCCBAE0"/>
    <w:lvl w:ilvl="0" w:tplc="A5927158">
      <w:start w:val="93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F9B2EB5"/>
    <w:multiLevelType w:val="multilevel"/>
    <w:tmpl w:val="0B8A2372"/>
    <w:lvl w:ilvl="0">
      <w:start w:val="1"/>
      <w:numFmt w:val="decimal"/>
      <w:lvlText w:val="%1."/>
      <w:lvlJc w:val="left"/>
      <w:pPr>
        <w:ind w:left="1069" w:hanging="360"/>
      </w:pPr>
      <w:rPr>
        <w:rFonts w:hint="default"/>
      </w:rPr>
    </w:lvl>
    <w:lvl w:ilvl="1">
      <w:start w:val="4"/>
      <w:numFmt w:val="decimal"/>
      <w:isLgl/>
      <w:lvlText w:val="%1.%2"/>
      <w:lvlJc w:val="left"/>
      <w:pPr>
        <w:ind w:left="1354" w:hanging="645"/>
      </w:pPr>
      <w:rPr>
        <w:rFonts w:hint="default"/>
      </w:rPr>
    </w:lvl>
    <w:lvl w:ilvl="2">
      <w:start w:val="2"/>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lvlOverride w:ilvl="2"/>
    <w:lvlOverride w:ilvl="3"/>
    <w:lvlOverride w:ilvl="4"/>
    <w:lvlOverride w:ilvl="5"/>
    <w:lvlOverride w:ilvl="6"/>
    <w:lvlOverride w:ilvl="7"/>
    <w:lvlOverride w:ilv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1"/>
  </w:num>
  <w:num w:numId="9">
    <w:abstractNumId w:val="18"/>
  </w:num>
  <w:num w:numId="10">
    <w:abstractNumId w:val="3"/>
  </w:num>
  <w:num w:numId="11">
    <w:abstractNumId w:val="8"/>
  </w:num>
  <w:num w:numId="12">
    <w:abstractNumId w:val="15"/>
  </w:num>
  <w:num w:numId="13">
    <w:abstractNumId w:val="7"/>
  </w:num>
  <w:num w:numId="14">
    <w:abstractNumId w:val="9"/>
  </w:num>
  <w:num w:numId="15">
    <w:abstractNumId w:val="24"/>
  </w:num>
  <w:num w:numId="16">
    <w:abstractNumId w:val="20"/>
  </w:num>
  <w:num w:numId="17">
    <w:abstractNumId w:val="25"/>
  </w:num>
  <w:num w:numId="18">
    <w:abstractNumId w:val="23"/>
  </w:num>
  <w:num w:numId="19">
    <w:abstractNumId w:val="22"/>
  </w:num>
  <w:num w:numId="20">
    <w:abstractNumId w:val="17"/>
  </w:num>
  <w:num w:numId="21">
    <w:abstractNumId w:val="6"/>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26"/>
  </w:num>
  <w:num w:numId="25">
    <w:abstractNumId w:val="12"/>
  </w:num>
  <w:num w:numId="26">
    <w:abstractNumId w:val="14"/>
  </w:num>
  <w:num w:numId="27">
    <w:abstractNumId w:val="4"/>
  </w:num>
  <w:num w:numId="28">
    <w:abstractNumId w:val="5"/>
  </w:num>
  <w:num w:numId="29">
    <w:abstractNumId w:val="16"/>
  </w:num>
  <w:num w:numId="30">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6022E7"/>
    <w:rsid w:val="001F640B"/>
    <w:rsid w:val="002A0B4F"/>
    <w:rsid w:val="00502285"/>
    <w:rsid w:val="006022E7"/>
    <w:rsid w:val="007901CB"/>
    <w:rsid w:val="00A67A83"/>
    <w:rsid w:val="00A95BBA"/>
    <w:rsid w:val="00C32417"/>
    <w:rsid w:val="00DE0E3B"/>
    <w:rsid w:val="00EC2E9A"/>
    <w:rsid w:val="00EE70E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7A83"/>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nhideWhenUsed/>
    <w:rsid w:val="00DE0E3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DE0E3B"/>
    <w:pPr>
      <w:ind w:left="720"/>
      <w:contextualSpacing/>
    </w:pPr>
    <w:rPr>
      <w:rFonts w:ascii="Calibri" w:eastAsia="Times New Roman" w:hAnsi="Calibri" w:cs="Times New Roman"/>
      <w:lang w:eastAsia="ru-RU"/>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lang w:eastAsia="ru-RU"/>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lang w:eastAsia="ru-RU"/>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rsid w:val="00DE0E3B"/>
    <w:pPr>
      <w:widowControl w:val="0"/>
      <w:autoSpaceDE w:val="0"/>
      <w:autoSpaceDN w:val="0"/>
      <w:adjustRightInd w:val="0"/>
      <w:spacing w:after="0" w:line="240" w:lineRule="auto"/>
    </w:pPr>
    <w:rPr>
      <w:rFonts w:ascii="Times New Roman" w:eastAsia="Calibri" w:hAnsi="Times New Roman" w:cs="Times New Roman"/>
      <w:sz w:val="24"/>
      <w:szCs w:val="24"/>
      <w:lang w:eastAsia="ru-RU"/>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nhideWhenUsed/>
    <w:rsid w:val="00DE0E3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DE0E3B"/>
    <w:pPr>
      <w:ind w:left="720"/>
      <w:contextualSpacing/>
    </w:pPr>
    <w:rPr>
      <w:rFonts w:ascii="Calibri" w:eastAsia="Times New Roman" w:hAnsi="Calibri" w:cs="Times New Roman"/>
      <w:lang w:eastAsia="ru-RU"/>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lang w:eastAsia="ru-RU"/>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lang w:eastAsia="ru-RU"/>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rsid w:val="00DE0E3B"/>
    <w:pPr>
      <w:widowControl w:val="0"/>
      <w:autoSpaceDE w:val="0"/>
      <w:autoSpaceDN w:val="0"/>
      <w:adjustRightInd w:val="0"/>
      <w:spacing w:after="0" w:line="240" w:lineRule="auto"/>
    </w:pPr>
    <w:rPr>
      <w:rFonts w:ascii="Times New Roman" w:eastAsia="Calibri" w:hAnsi="Times New Roman" w:cs="Times New Roman"/>
      <w:sz w:val="24"/>
      <w:szCs w:val="24"/>
      <w:lang w:eastAsia="ru-RU"/>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garantF1://86367.5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garantF1://10064072.215" TargetMode="External"/><Relationship Id="rId5" Type="http://schemas.openxmlformats.org/officeDocument/2006/relationships/image" Target="media/image1.png"/><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15</Pages>
  <Words>6210</Words>
  <Characters>35398</Characters>
  <Application>Microsoft Office Word</Application>
  <DocSecurity>0</DocSecurity>
  <Lines>294</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41525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1</cp:lastModifiedBy>
  <cp:revision>5</cp:revision>
  <cp:lastPrinted>2015-07-16T14:47:00Z</cp:lastPrinted>
  <dcterms:created xsi:type="dcterms:W3CDTF">2015-07-16T14:14:00Z</dcterms:created>
  <dcterms:modified xsi:type="dcterms:W3CDTF">2015-07-17T13:11:00Z</dcterms:modified>
</cp:coreProperties>
</file>