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5F8" w:rsidRDefault="00EA2BAA">
      <w:pPr>
        <w:spacing w:after="0" w:line="240" w:lineRule="auto"/>
        <w:jc w:val="center"/>
        <w:outlineLvl w:val="0"/>
        <w:rPr>
          <w:rFonts w:ascii="Times New Roman" w:eastAsia="Times New Roman" w:hAnsi="Times New Roman" w:cs="Times New Roman"/>
          <w:b/>
          <w:bCs/>
          <w:caps/>
          <w:sz w:val="32"/>
          <w:szCs w:val="32"/>
          <w:lang w:eastAsia="ru-RU"/>
        </w:rPr>
      </w:pPr>
      <w:bookmarkStart w:id="0" w:name="_GoBack"/>
      <w:bookmarkEnd w:id="0"/>
      <w:r>
        <w:rPr>
          <w:noProof/>
          <w:lang w:eastAsia="ru-RU"/>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9"/>
                    <a:stretch>
                      <a:fillRect/>
                    </a:stretch>
                  </pic:blipFill>
                  <pic:spPr bwMode="auto">
                    <a:xfrm>
                      <a:off x="0" y="0"/>
                      <a:ext cx="742950" cy="748665"/>
                    </a:xfrm>
                    <a:prstGeom prst="rect">
                      <a:avLst/>
                    </a:prstGeom>
                  </pic:spPr>
                </pic:pic>
              </a:graphicData>
            </a:graphic>
          </wp:inline>
        </w:drawing>
      </w:r>
    </w:p>
    <w:p w:rsidR="004265F8" w:rsidRDefault="00EA2BAA">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АДМИНИСТРАЦИЯ </w:t>
      </w:r>
    </w:p>
    <w:p w:rsidR="004265F8" w:rsidRDefault="00EA2BAA">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СЕЛЬСКОГО ПОСЕЛЕНИЯ Хрящевка </w:t>
      </w:r>
    </w:p>
    <w:p w:rsidR="004265F8" w:rsidRDefault="00EA2BAA">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МУНИЦИПАЛЬНОГО района Ставропольский</w:t>
      </w:r>
    </w:p>
    <w:p w:rsidR="004265F8" w:rsidRDefault="00EA2BAA">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САМАРСКОЙ ОБЛАСТИ </w:t>
      </w:r>
    </w:p>
    <w:p w:rsidR="004265F8" w:rsidRDefault="004265F8">
      <w:pPr>
        <w:spacing w:after="0" w:line="240" w:lineRule="auto"/>
        <w:rPr>
          <w:rFonts w:ascii="Times New Roman" w:eastAsia="Times New Roman" w:hAnsi="Times New Roman" w:cs="Times New Roman"/>
          <w:b/>
          <w:bCs/>
          <w:sz w:val="24"/>
          <w:szCs w:val="24"/>
          <w:lang w:eastAsia="ru-RU"/>
        </w:rPr>
      </w:pPr>
    </w:p>
    <w:p w:rsidR="004265F8" w:rsidRDefault="00237880">
      <w:pPr>
        <w:spacing w:after="0" w:line="240" w:lineRule="auto"/>
        <w:jc w:val="center"/>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ПОСТАНОВЛЕНИЕ</w:t>
      </w:r>
    </w:p>
    <w:p w:rsidR="00237880" w:rsidRDefault="00237880">
      <w:pPr>
        <w:spacing w:after="0" w:line="240" w:lineRule="auto"/>
        <w:jc w:val="center"/>
        <w:outlineLvl w:val="0"/>
        <w:rPr>
          <w:rFonts w:ascii="Times New Roman" w:eastAsia="Times New Roman" w:hAnsi="Times New Roman" w:cs="Times New Roman"/>
          <w:b/>
          <w:bCs/>
          <w:sz w:val="24"/>
          <w:szCs w:val="24"/>
          <w:lang w:eastAsia="ru-RU"/>
        </w:rPr>
      </w:pPr>
    </w:p>
    <w:p w:rsidR="00237880" w:rsidRPr="00237880" w:rsidRDefault="00237880" w:rsidP="00237880">
      <w:pPr>
        <w:spacing w:after="0" w:line="240" w:lineRule="auto"/>
        <w:jc w:val="center"/>
        <w:rPr>
          <w:rFonts w:ascii="Times New Roman" w:eastAsia="Times New Roman" w:hAnsi="Times New Roman" w:cs="Times New Roman"/>
          <w:b/>
          <w:sz w:val="28"/>
          <w:szCs w:val="28"/>
          <w:lang w:eastAsia="ru-RU"/>
        </w:rPr>
      </w:pPr>
      <w:r w:rsidRPr="00237880">
        <w:rPr>
          <w:rFonts w:ascii="Times New Roman" w:eastAsia="Times New Roman" w:hAnsi="Times New Roman" w:cs="Times New Roman"/>
          <w:b/>
          <w:sz w:val="28"/>
          <w:szCs w:val="28"/>
          <w:lang w:eastAsia="ru-RU" w:bidi="ru-RU"/>
        </w:rPr>
        <w:t>Об утверждении административного регламента</w:t>
      </w:r>
      <w:r w:rsidRPr="00237880">
        <w:rPr>
          <w:rFonts w:ascii="Times New Roman" w:eastAsia="Times New Roman" w:hAnsi="Times New Roman" w:cs="Times New Roman"/>
          <w:b/>
          <w:sz w:val="28"/>
          <w:szCs w:val="28"/>
          <w:lang w:eastAsia="ru-RU" w:bidi="ru-RU"/>
        </w:rPr>
        <w:tab/>
        <w:t>предоставления</w:t>
      </w:r>
    </w:p>
    <w:p w:rsidR="004265F8" w:rsidRDefault="00237880" w:rsidP="00237880">
      <w:pPr>
        <w:spacing w:after="0" w:line="240" w:lineRule="auto"/>
        <w:jc w:val="center"/>
        <w:rPr>
          <w:rFonts w:ascii="Times New Roman" w:eastAsia="Times New Roman" w:hAnsi="Times New Roman" w:cs="Times New Roman"/>
          <w:b/>
          <w:sz w:val="28"/>
          <w:szCs w:val="28"/>
          <w:lang w:eastAsia="ru-RU" w:bidi="ru-RU"/>
        </w:rPr>
      </w:pPr>
      <w:r w:rsidRPr="00237880">
        <w:rPr>
          <w:rFonts w:ascii="Times New Roman" w:eastAsia="Times New Roman" w:hAnsi="Times New Roman" w:cs="Times New Roman"/>
          <w:b/>
          <w:sz w:val="28"/>
          <w:szCs w:val="28"/>
          <w:lang w:eastAsia="ru-RU"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237880" w:rsidRDefault="00237880" w:rsidP="00237880">
      <w:pPr>
        <w:spacing w:after="0" w:line="240" w:lineRule="auto"/>
        <w:jc w:val="center"/>
        <w:rPr>
          <w:rFonts w:ascii="Times New Roman" w:eastAsia="Times New Roman" w:hAnsi="Times New Roman" w:cs="Times New Roman"/>
          <w:sz w:val="28"/>
          <w:szCs w:val="28"/>
          <w:lang w:eastAsia="ru-RU"/>
        </w:rPr>
      </w:pPr>
    </w:p>
    <w:p w:rsidR="004265F8" w:rsidRDefault="000920A4" w:rsidP="005D68AE">
      <w:pPr>
        <w:spacing w:after="0" w:line="240" w:lineRule="auto"/>
        <w:jc w:val="center"/>
        <w:rPr>
          <w:rFonts w:ascii="Times New Roman" w:eastAsia="Times New Roman" w:hAnsi="Times New Roman" w:cs="Times New Roman"/>
          <w:b/>
          <w:sz w:val="24"/>
          <w:szCs w:val="24"/>
          <w:u w:val="single"/>
          <w:lang w:eastAsia="ru-RU"/>
        </w:rPr>
      </w:pPr>
      <w:r>
        <w:rPr>
          <w:rFonts w:ascii="Times New Roman" w:eastAsia="Times New Roman" w:hAnsi="Times New Roman" w:cs="Times New Roman"/>
          <w:b/>
          <w:sz w:val="24"/>
          <w:szCs w:val="24"/>
          <w:lang w:eastAsia="ru-RU"/>
        </w:rPr>
        <w:t xml:space="preserve">от </w:t>
      </w:r>
      <w:r w:rsidR="00831023">
        <w:rPr>
          <w:rFonts w:ascii="Times New Roman" w:eastAsia="Times New Roman" w:hAnsi="Times New Roman" w:cs="Times New Roman"/>
          <w:b/>
          <w:sz w:val="24"/>
          <w:szCs w:val="24"/>
          <w:lang w:eastAsia="ru-RU"/>
        </w:rPr>
        <w:t>13 сентября 2022 года</w:t>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r>
      <w:r w:rsidR="00831023">
        <w:rPr>
          <w:rFonts w:ascii="Times New Roman" w:eastAsia="Times New Roman" w:hAnsi="Times New Roman" w:cs="Times New Roman"/>
          <w:b/>
          <w:sz w:val="24"/>
          <w:szCs w:val="24"/>
          <w:lang w:eastAsia="ru-RU"/>
        </w:rPr>
        <w:tab/>
        <w:t xml:space="preserve">№ </w:t>
      </w:r>
      <w:r w:rsidR="00C26B56">
        <w:rPr>
          <w:rFonts w:ascii="Times New Roman" w:eastAsia="Times New Roman" w:hAnsi="Times New Roman" w:cs="Times New Roman"/>
          <w:b/>
          <w:sz w:val="24"/>
          <w:szCs w:val="24"/>
          <w:lang w:eastAsia="ru-RU"/>
        </w:rPr>
        <w:t>43</w:t>
      </w:r>
    </w:p>
    <w:p w:rsidR="004265F8" w:rsidRDefault="004265F8" w:rsidP="005D68AE">
      <w:pPr>
        <w:jc w:val="center"/>
      </w:pPr>
    </w:p>
    <w:p w:rsidR="004265F8" w:rsidRDefault="00EA2BAA">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w:t>
      </w:r>
      <w:proofErr w:type="spellStart"/>
      <w:r>
        <w:rPr>
          <w:rFonts w:ascii="Times New Roman" w:eastAsia="Times New Roman" w:hAnsi="Times New Roman" w:cs="Times New Roman"/>
          <w:color w:val="000000"/>
          <w:sz w:val="24"/>
          <w:szCs w:val="24"/>
          <w:lang w:eastAsia="ru-RU" w:bidi="ru-RU"/>
        </w:rPr>
        <w:t>Хрящевка</w:t>
      </w:r>
      <w:proofErr w:type="spellEnd"/>
      <w:r>
        <w:rPr>
          <w:rFonts w:ascii="Times New Roman" w:eastAsia="Times New Roman" w:hAnsi="Times New Roman" w:cs="Times New Roman"/>
          <w:color w:val="000000"/>
          <w:sz w:val="24"/>
          <w:szCs w:val="24"/>
          <w:lang w:eastAsia="ru-RU" w:bidi="ru-RU"/>
        </w:rPr>
        <w:t xml:space="preserve"> муниципального района Ставропольский Самарской области, администрация сельского поселения </w:t>
      </w:r>
      <w:proofErr w:type="spellStart"/>
      <w:r>
        <w:rPr>
          <w:rFonts w:ascii="Times New Roman" w:eastAsia="Times New Roman" w:hAnsi="Times New Roman" w:cs="Times New Roman"/>
          <w:color w:val="000000"/>
          <w:sz w:val="24"/>
          <w:szCs w:val="24"/>
          <w:lang w:eastAsia="ru-RU" w:bidi="ru-RU"/>
        </w:rPr>
        <w:t>Хрящевка</w:t>
      </w:r>
      <w:proofErr w:type="spellEnd"/>
      <w:r>
        <w:rPr>
          <w:rFonts w:ascii="Times New Roman" w:eastAsia="Times New Roman" w:hAnsi="Times New Roman" w:cs="Times New Roman"/>
          <w:color w:val="000000"/>
          <w:sz w:val="24"/>
          <w:szCs w:val="24"/>
          <w:lang w:eastAsia="ru-RU" w:bidi="ru-RU"/>
        </w:rPr>
        <w:t xml:space="preserve"> муниципального района Ставропольский Самарской области  ПОСТАНОВЛЯЕТ:</w:t>
      </w:r>
    </w:p>
    <w:p w:rsidR="004265F8" w:rsidRDefault="00EA2BAA">
      <w:pPr>
        <w:pStyle w:val="ab"/>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Утвердить  прилагаемый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r>
        <w:rPr>
          <w:rFonts w:ascii="Times New Roman" w:eastAsia="Times New Roman" w:hAnsi="Times New Roman" w:cs="Times New Roman"/>
          <w:color w:val="C9211E"/>
          <w:sz w:val="24"/>
          <w:szCs w:val="24"/>
          <w:lang w:eastAsia="ru-RU" w:bidi="ru-RU"/>
        </w:rPr>
        <w:t>.</w:t>
      </w:r>
    </w:p>
    <w:p w:rsidR="004265F8" w:rsidRDefault="00EA2BAA" w:rsidP="00EA2BAA">
      <w:pPr>
        <w:pStyle w:val="ab"/>
        <w:widowControl w:val="0"/>
        <w:numPr>
          <w:ilvl w:val="0"/>
          <w:numId w:val="1"/>
        </w:numPr>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Настоящее постановление  подлежит официальному опубликованию   в   газете «Вестник сельского поселения </w:t>
      </w:r>
      <w:proofErr w:type="spellStart"/>
      <w:r>
        <w:rPr>
          <w:rFonts w:ascii="Times New Roman" w:eastAsia="Times New Roman" w:hAnsi="Times New Roman" w:cs="Times New Roman"/>
          <w:color w:val="000000"/>
          <w:sz w:val="24"/>
          <w:szCs w:val="24"/>
          <w:lang w:eastAsia="ru-RU" w:bidi="ru-RU"/>
        </w:rPr>
        <w:t>Хрящевка</w:t>
      </w:r>
      <w:proofErr w:type="spellEnd"/>
      <w:r>
        <w:rPr>
          <w:rFonts w:ascii="Times New Roman" w:eastAsia="Times New Roman" w:hAnsi="Times New Roman" w:cs="Times New Roman"/>
          <w:color w:val="000000"/>
          <w:sz w:val="24"/>
          <w:szCs w:val="24"/>
          <w:lang w:eastAsia="ru-RU" w:bidi="ru-RU"/>
        </w:rPr>
        <w:t xml:space="preserve">»  и на официальном сайте администрации сельского поселения </w:t>
      </w:r>
      <w:proofErr w:type="spellStart"/>
      <w:r>
        <w:rPr>
          <w:rFonts w:ascii="Times New Roman" w:eastAsia="Times New Roman" w:hAnsi="Times New Roman" w:cs="Times New Roman"/>
          <w:color w:val="000000"/>
          <w:sz w:val="24"/>
          <w:szCs w:val="24"/>
          <w:lang w:eastAsia="ru-RU" w:bidi="ru-RU"/>
        </w:rPr>
        <w:t>Хрящевка</w:t>
      </w:r>
      <w:proofErr w:type="spellEnd"/>
      <w:r>
        <w:rPr>
          <w:rFonts w:ascii="Times New Roman" w:eastAsia="Times New Roman" w:hAnsi="Times New Roman" w:cs="Times New Roman"/>
          <w:color w:val="000000"/>
          <w:sz w:val="24"/>
          <w:szCs w:val="24"/>
          <w:lang w:eastAsia="ru-RU" w:bidi="ru-RU"/>
        </w:rPr>
        <w:t xml:space="preserve"> в сети Интернет </w:t>
      </w:r>
      <w:hyperlink r:id="rId10" w:history="1">
        <w:r w:rsidRPr="00B50F83">
          <w:rPr>
            <w:rStyle w:val="af3"/>
            <w:rFonts w:ascii="Times New Roman" w:eastAsia="Times New Roman" w:hAnsi="Times New Roman" w:cs="Times New Roman"/>
            <w:sz w:val="24"/>
            <w:szCs w:val="24"/>
            <w:lang w:eastAsia="ru-RU" w:bidi="ru-RU"/>
          </w:rPr>
          <w:t>http://hryashevka.stavrsp.ru/</w:t>
        </w:r>
      </w:hyperlink>
      <w:r>
        <w:rPr>
          <w:rFonts w:ascii="Times New Roman" w:eastAsia="Times New Roman" w:hAnsi="Times New Roman" w:cs="Times New Roman"/>
          <w:color w:val="000000"/>
          <w:sz w:val="24"/>
          <w:szCs w:val="24"/>
          <w:lang w:eastAsia="ru-RU" w:bidi="ru-RU"/>
        </w:rPr>
        <w:t xml:space="preserve"> .</w:t>
      </w:r>
    </w:p>
    <w:p w:rsidR="004265F8" w:rsidRDefault="00EA2BAA">
      <w:pPr>
        <w:pStyle w:val="ab"/>
        <w:numPr>
          <w:ilvl w:val="0"/>
          <w:numId w:val="1"/>
        </w:numPr>
        <w:tabs>
          <w:tab w:val="left" w:pos="0"/>
        </w:tabs>
        <w:rPr>
          <w:rFonts w:ascii="Times New Roman" w:hAnsi="Times New Roman" w:cs="Times New Roman"/>
          <w:sz w:val="24"/>
          <w:szCs w:val="24"/>
        </w:rPr>
      </w:pPr>
      <w:r>
        <w:rPr>
          <w:rFonts w:ascii="Times New Roman" w:hAnsi="Times New Roman" w:cs="Times New Roman"/>
          <w:sz w:val="24"/>
          <w:szCs w:val="24"/>
        </w:rPr>
        <w:t xml:space="preserve"> Контроль за исполнением настоящего Постановления оставляю за собой.</w:t>
      </w:r>
    </w:p>
    <w:p w:rsidR="004265F8" w:rsidRDefault="004265F8">
      <w:pPr>
        <w:pStyle w:val="p12"/>
        <w:shd w:val="clear" w:color="auto" w:fill="FFFFFF"/>
        <w:tabs>
          <w:tab w:val="left" w:pos="0"/>
        </w:tabs>
        <w:spacing w:before="280" w:after="280"/>
        <w:ind w:left="510" w:firstLine="567"/>
        <w:jc w:val="both"/>
        <w:rPr>
          <w:b/>
          <w:bCs/>
        </w:rPr>
      </w:pPr>
    </w:p>
    <w:p w:rsidR="00EA2BAA" w:rsidRDefault="00EA2BAA">
      <w:pPr>
        <w:tabs>
          <w:tab w:val="left" w:pos="0"/>
        </w:tabs>
        <w:rPr>
          <w:rFonts w:ascii="Times New Roman" w:hAnsi="Times New Roman" w:cs="Times New Roman"/>
          <w:sz w:val="24"/>
          <w:szCs w:val="24"/>
        </w:rPr>
      </w:pPr>
      <w:proofErr w:type="spellStart"/>
      <w:r>
        <w:rPr>
          <w:rFonts w:ascii="Times New Roman" w:hAnsi="Times New Roman" w:cs="Times New Roman"/>
          <w:sz w:val="24"/>
          <w:szCs w:val="24"/>
        </w:rPr>
        <w:t>И.о.Главы</w:t>
      </w:r>
      <w:proofErr w:type="spellEnd"/>
    </w:p>
    <w:p w:rsidR="005D68AE" w:rsidRDefault="00EA2BAA">
      <w:pPr>
        <w:tabs>
          <w:tab w:val="left" w:pos="0"/>
        </w:tabs>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proofErr w:type="spellStart"/>
      <w:r>
        <w:rPr>
          <w:rFonts w:ascii="Times New Roman" w:hAnsi="Times New Roman" w:cs="Times New Roman"/>
          <w:sz w:val="24"/>
          <w:szCs w:val="24"/>
        </w:rPr>
        <w:t>Хрящевка</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К.Э.Васили</w:t>
      </w:r>
      <w:r w:rsidR="005D68AE">
        <w:rPr>
          <w:rFonts w:ascii="Times New Roman" w:hAnsi="Times New Roman" w:cs="Times New Roman"/>
          <w:sz w:val="24"/>
          <w:szCs w:val="24"/>
        </w:rPr>
        <w:t>ка</w:t>
      </w:r>
      <w:proofErr w:type="spellEnd"/>
    </w:p>
    <w:p w:rsidR="005D68AE" w:rsidRDefault="005D68AE">
      <w:pPr>
        <w:tabs>
          <w:tab w:val="left" w:pos="0"/>
        </w:tabs>
        <w:rPr>
          <w:rFonts w:ascii="Times New Roman" w:hAnsi="Times New Roman" w:cs="Times New Roman"/>
          <w:sz w:val="24"/>
          <w:szCs w:val="24"/>
        </w:rPr>
      </w:pPr>
    </w:p>
    <w:p w:rsidR="005D68AE" w:rsidRDefault="005D68AE">
      <w:pPr>
        <w:tabs>
          <w:tab w:val="left" w:pos="0"/>
        </w:tabs>
        <w:rPr>
          <w:rFonts w:ascii="Times New Roman" w:hAnsi="Times New Roman" w:cs="Times New Roman"/>
          <w:sz w:val="24"/>
          <w:szCs w:val="24"/>
        </w:rPr>
      </w:pPr>
    </w:p>
    <w:p w:rsidR="005D68AE" w:rsidRDefault="005D68AE">
      <w:pPr>
        <w:tabs>
          <w:tab w:val="left" w:pos="0"/>
        </w:tabs>
        <w:rPr>
          <w:rFonts w:ascii="Times New Roman" w:hAnsi="Times New Roman" w:cs="Times New Roman"/>
          <w:sz w:val="24"/>
          <w:szCs w:val="24"/>
        </w:rPr>
      </w:pPr>
    </w:p>
    <w:p w:rsidR="005D68AE" w:rsidRDefault="005D68AE">
      <w:pPr>
        <w:tabs>
          <w:tab w:val="left" w:pos="0"/>
        </w:tabs>
        <w:spacing w:after="0" w:line="360" w:lineRule="auto"/>
        <w:jc w:val="right"/>
        <w:rPr>
          <w:rFonts w:ascii="Times New Roman" w:hAnsi="Times New Roman" w:cs="Times New Roman"/>
          <w:sz w:val="18"/>
          <w:szCs w:val="18"/>
        </w:rPr>
      </w:pPr>
    </w:p>
    <w:p w:rsidR="004265F8" w:rsidRDefault="00EA2BAA">
      <w:pPr>
        <w:tabs>
          <w:tab w:val="left" w:pos="0"/>
        </w:tabs>
        <w:spacing w:after="0" w:line="360" w:lineRule="auto"/>
        <w:jc w:val="right"/>
        <w:rPr>
          <w:sz w:val="18"/>
          <w:szCs w:val="18"/>
        </w:rPr>
      </w:pPr>
      <w:r>
        <w:rPr>
          <w:rFonts w:ascii="Times New Roman" w:hAnsi="Times New Roman" w:cs="Times New Roman"/>
          <w:sz w:val="18"/>
          <w:szCs w:val="18"/>
        </w:rPr>
        <w:t>Приложение</w:t>
      </w:r>
    </w:p>
    <w:p w:rsidR="004265F8" w:rsidRDefault="00EA2BAA">
      <w:pPr>
        <w:tabs>
          <w:tab w:val="left" w:pos="0"/>
        </w:tabs>
        <w:spacing w:after="0" w:line="360" w:lineRule="auto"/>
        <w:jc w:val="right"/>
        <w:rPr>
          <w:sz w:val="18"/>
          <w:szCs w:val="18"/>
        </w:rPr>
      </w:pPr>
      <w:r>
        <w:rPr>
          <w:rFonts w:ascii="Times New Roman" w:hAnsi="Times New Roman" w:cs="Times New Roman"/>
          <w:sz w:val="18"/>
          <w:szCs w:val="18"/>
        </w:rPr>
        <w:t xml:space="preserve"> к постановлению администрации</w:t>
      </w:r>
    </w:p>
    <w:p w:rsidR="004265F8" w:rsidRDefault="00EA2BAA">
      <w:pPr>
        <w:tabs>
          <w:tab w:val="left" w:pos="0"/>
        </w:tabs>
        <w:spacing w:after="0" w:line="360" w:lineRule="auto"/>
        <w:jc w:val="right"/>
        <w:rPr>
          <w:sz w:val="18"/>
          <w:szCs w:val="18"/>
        </w:rPr>
      </w:pPr>
      <w:r>
        <w:rPr>
          <w:rFonts w:ascii="Times New Roman" w:hAnsi="Times New Roman" w:cs="Times New Roman"/>
          <w:sz w:val="18"/>
          <w:szCs w:val="18"/>
        </w:rPr>
        <w:t xml:space="preserve"> сельского поселения </w:t>
      </w:r>
      <w:proofErr w:type="spellStart"/>
      <w:r>
        <w:rPr>
          <w:rFonts w:ascii="Times New Roman" w:hAnsi="Times New Roman" w:cs="Times New Roman"/>
          <w:sz w:val="18"/>
          <w:szCs w:val="18"/>
        </w:rPr>
        <w:t>Хрящевка</w:t>
      </w:r>
      <w:proofErr w:type="spellEnd"/>
    </w:p>
    <w:p w:rsidR="004265F8" w:rsidRDefault="00EA2BAA">
      <w:pPr>
        <w:tabs>
          <w:tab w:val="left" w:pos="0"/>
        </w:tabs>
        <w:jc w:val="right"/>
        <w:rPr>
          <w:sz w:val="18"/>
          <w:szCs w:val="18"/>
        </w:rPr>
      </w:pPr>
      <w:r>
        <w:rPr>
          <w:rFonts w:ascii="Times New Roman" w:hAnsi="Times New Roman" w:cs="Times New Roman"/>
          <w:sz w:val="18"/>
          <w:szCs w:val="18"/>
        </w:rPr>
        <w:t xml:space="preserve"> от </w:t>
      </w:r>
      <w:r w:rsidR="005D68AE">
        <w:rPr>
          <w:rFonts w:ascii="Times New Roman" w:hAnsi="Times New Roman" w:cs="Times New Roman"/>
          <w:sz w:val="18"/>
          <w:szCs w:val="18"/>
        </w:rPr>
        <w:t>13.09.</w:t>
      </w:r>
      <w:r>
        <w:rPr>
          <w:rFonts w:ascii="Times New Roman" w:hAnsi="Times New Roman" w:cs="Times New Roman"/>
          <w:sz w:val="18"/>
          <w:szCs w:val="18"/>
        </w:rPr>
        <w:t>2022 №</w:t>
      </w:r>
      <w:r w:rsidR="005D68AE">
        <w:rPr>
          <w:rFonts w:ascii="Times New Roman" w:hAnsi="Times New Roman" w:cs="Times New Roman"/>
          <w:sz w:val="18"/>
          <w:szCs w:val="18"/>
        </w:rPr>
        <w:t xml:space="preserve"> 43</w:t>
      </w:r>
    </w:p>
    <w:p w:rsidR="004265F8" w:rsidRDefault="004265F8">
      <w:pPr>
        <w:tabs>
          <w:tab w:val="left" w:pos="0"/>
        </w:tabs>
        <w:jc w:val="right"/>
        <w:rPr>
          <w:rFonts w:ascii="Times New Roman" w:hAnsi="Times New Roman" w:cs="Times New Roman"/>
          <w:sz w:val="24"/>
          <w:szCs w:val="24"/>
        </w:rPr>
      </w:pPr>
    </w:p>
    <w:p w:rsidR="004265F8" w:rsidRDefault="00EA2BAA">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АДМИНИСТРАТИВНЫЙ РЕГЛАМЕНТ</w:t>
      </w:r>
    </w:p>
    <w:p w:rsidR="004265F8" w:rsidRDefault="00EA2BAA">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4265F8">
      <w:pPr>
        <w:widowControl w:val="0"/>
        <w:spacing w:after="0"/>
        <w:ind w:left="520" w:right="640"/>
        <w:jc w:val="both"/>
        <w:rPr>
          <w:rFonts w:ascii="Times New Roman" w:eastAsia="Times New Roman" w:hAnsi="Times New Roman" w:cs="Times New Roman"/>
          <w:color w:val="000000"/>
          <w:sz w:val="24"/>
          <w:szCs w:val="24"/>
          <w:lang w:eastAsia="ru-RU" w:bidi="ru-RU"/>
        </w:rPr>
      </w:pPr>
    </w:p>
    <w:p w:rsidR="004265F8" w:rsidRDefault="00EA2BAA">
      <w:pPr>
        <w:pStyle w:val="ab"/>
        <w:widowControl w:val="0"/>
        <w:numPr>
          <w:ilvl w:val="0"/>
          <w:numId w:val="2"/>
        </w:numPr>
        <w:tabs>
          <w:tab w:val="left" w:pos="2906"/>
        </w:tabs>
        <w:spacing w:after="0" w:line="222" w:lineRule="exact"/>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Общие положения</w:t>
      </w:r>
    </w:p>
    <w:p w:rsidR="004265F8" w:rsidRDefault="004265F8">
      <w:pPr>
        <w:widowControl w:val="0"/>
        <w:tabs>
          <w:tab w:val="left" w:pos="2906"/>
        </w:tabs>
        <w:spacing w:after="0" w:line="222" w:lineRule="exact"/>
        <w:ind w:left="2680"/>
        <w:rPr>
          <w:rFonts w:ascii="Times New Roman" w:eastAsia="Times New Roman" w:hAnsi="Times New Roman" w:cs="Times New Roman"/>
          <w:color w:val="000000"/>
          <w:sz w:val="24"/>
          <w:szCs w:val="24"/>
          <w:lang w:eastAsia="ru-RU" w:bidi="ru-RU"/>
        </w:rPr>
      </w:pP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1.1.</w:t>
      </w:r>
      <w:r>
        <w:t xml:space="preserve"> </w:t>
      </w:r>
      <w:r>
        <w:rPr>
          <w:rFonts w:ascii="Times New Roman" w:hAnsi="Times New Roman" w:cs="Times New Roman"/>
          <w:sz w:val="24"/>
          <w:szCs w:val="24"/>
        </w:rPr>
        <w:t xml:space="preserve">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w:t>
      </w:r>
      <w:proofErr w:type="spellStart"/>
      <w:r>
        <w:rPr>
          <w:rFonts w:ascii="Times New Roman" w:hAnsi="Times New Roman" w:cs="Times New Roman"/>
          <w:sz w:val="24"/>
          <w:szCs w:val="24"/>
        </w:rPr>
        <w:t>Хрящевка</w:t>
      </w:r>
      <w:proofErr w:type="spellEnd"/>
      <w:r>
        <w:rPr>
          <w:rFonts w:ascii="Times New Roman" w:hAnsi="Times New Roman" w:cs="Times New Roman"/>
          <w:sz w:val="24"/>
          <w:szCs w:val="24"/>
        </w:rPr>
        <w:t xml:space="preserve">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rsidR="004265F8" w:rsidRDefault="00EA2BAA">
      <w:pPr>
        <w:widowControl w:val="0"/>
        <w:spacing w:after="120"/>
        <w:jc w:val="both"/>
        <w:rPr>
          <w:rFonts w:ascii="Times New Roman" w:hAnsi="Times New Roman" w:cs="Times New Roman"/>
          <w:color w:val="FF0000"/>
          <w:sz w:val="24"/>
          <w:szCs w:val="24"/>
        </w:rPr>
      </w:pPr>
      <w:r>
        <w:rPr>
          <w:rFonts w:ascii="Times New Roman" w:hAnsi="Times New Roman" w:cs="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w:t>
      </w:r>
      <w:proofErr w:type="spellStart"/>
      <w:r>
        <w:rPr>
          <w:rFonts w:ascii="Times New Roman" w:hAnsi="Times New Roman" w:cs="Times New Roman"/>
          <w:sz w:val="24"/>
          <w:szCs w:val="24"/>
        </w:rPr>
        <w:t>Хрящевка</w:t>
      </w:r>
      <w:proofErr w:type="spellEnd"/>
      <w:r>
        <w:rPr>
          <w:rFonts w:ascii="Times New Roman" w:hAnsi="Times New Roman" w:cs="Times New Roman"/>
          <w:sz w:val="24"/>
          <w:szCs w:val="24"/>
        </w:rPr>
        <w:t xml:space="preserve"> в соответствии с соглашениями о передаче полномочий.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rsidR="004265F8" w:rsidRDefault="00EA2BAA">
      <w:pPr>
        <w:widowControl w:val="0"/>
        <w:spacing w:after="12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w:t>
      </w:r>
      <w:r>
        <w:rPr>
          <w:rFonts w:ascii="Times New Roman" w:eastAsia="Times New Roman" w:hAnsi="Times New Roman" w:cs="Times New Roman"/>
          <w:color w:val="000000"/>
          <w:sz w:val="24"/>
          <w:szCs w:val="24"/>
          <w:lang w:eastAsia="ru-RU" w:bidi="ru-RU"/>
        </w:rPr>
        <w:lastRenderedPageBreak/>
        <w:t xml:space="preserve">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w:t>
      </w:r>
      <w:proofErr w:type="spellStart"/>
      <w:r>
        <w:rPr>
          <w:rFonts w:ascii="Times New Roman" w:eastAsia="Times New Roman" w:hAnsi="Times New Roman" w:cs="Times New Roman"/>
          <w:color w:val="000000"/>
          <w:sz w:val="24"/>
          <w:szCs w:val="24"/>
          <w:lang w:eastAsia="ru-RU" w:bidi="ru-RU"/>
        </w:rPr>
        <w:t>Хрящевка</w:t>
      </w:r>
      <w:proofErr w:type="spellEnd"/>
      <w:r>
        <w:rPr>
          <w:rFonts w:ascii="Times New Roman" w:eastAsia="Times New Roman" w:hAnsi="Times New Roman" w:cs="Times New Roman"/>
          <w:color w:val="000000"/>
          <w:sz w:val="24"/>
          <w:szCs w:val="24"/>
          <w:lang w:eastAsia="ru-RU" w:bidi="ru-RU"/>
        </w:rPr>
        <w:t>, с момента вступления в силу данного Соглашения.</w:t>
      </w:r>
    </w:p>
    <w:p w:rsidR="004265F8" w:rsidRDefault="00EA2BAA">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 Информация о месте нахождения и графике работы Администрации, указана в приложении № 1</w:t>
      </w:r>
      <w:r>
        <w:t xml:space="preserve"> </w:t>
      </w:r>
      <w:r>
        <w:rPr>
          <w:rFonts w:ascii="Times New Roman" w:eastAsia="Times New Roman" w:hAnsi="Times New Roman" w:cs="Times New Roman"/>
          <w:bCs/>
          <w:sz w:val="24"/>
          <w:szCs w:val="24"/>
          <w:lang w:eastAsia="ru-RU"/>
        </w:rPr>
        <w:t>к настоящему административному регламенту.</w:t>
      </w:r>
    </w:p>
    <w:p w:rsidR="004265F8" w:rsidRDefault="00EA2BAA">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4265F8" w:rsidRDefault="00EA2BAA">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1.7. Адрес единого портала государственных и муниципальных услуг:  </w:t>
      </w:r>
      <w:hyperlink r:id="rId11">
        <w:r>
          <w:rPr>
            <w:rFonts w:ascii="Times New Roman" w:eastAsia="Times New Roman" w:hAnsi="Times New Roman" w:cs="Times New Roman"/>
            <w:bCs/>
            <w:sz w:val="24"/>
            <w:szCs w:val="24"/>
            <w:lang w:eastAsia="ru-RU"/>
          </w:rPr>
          <w:t>www.gosuslugi.ru</w:t>
        </w:r>
      </w:hyperlink>
      <w:r w:rsidR="008C3A23">
        <w:rPr>
          <w:rFonts w:ascii="Times New Roman" w:eastAsia="Times New Roman" w:hAnsi="Times New Roman" w:cs="Times New Roman"/>
          <w:bCs/>
          <w:sz w:val="24"/>
          <w:szCs w:val="24"/>
          <w:lang w:eastAsia="ru-RU"/>
        </w:rPr>
        <w:t xml:space="preserve">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1.8.1. Основными требованиями к порядку информирования граждан об исполнении муниципальной услуги являются:</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достоверность предоставляемой информации;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четкость в изложении информации;</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полнота информирования.</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12">
        <w:r>
          <w:rPr>
            <w:rFonts w:ascii="Times New Roman" w:hAnsi="Times New Roman" w:cs="Times New Roman"/>
            <w:sz w:val="24"/>
            <w:szCs w:val="24"/>
          </w:rPr>
          <w:t>www.gosuslugi.ru</w:t>
        </w:r>
      </w:hyperlink>
      <w:r>
        <w:rPr>
          <w:rFonts w:ascii="Times New Roman" w:hAnsi="Times New Roman" w:cs="Times New Roman"/>
          <w:sz w:val="24"/>
          <w:szCs w:val="24"/>
        </w:rPr>
        <w:t xml:space="preserve">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lastRenderedPageBreak/>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rsidR="004265F8" w:rsidRDefault="00EA2BAA">
      <w:pPr>
        <w:widowControl w:val="0"/>
        <w:spacing w:after="120"/>
        <w:jc w:val="both"/>
        <w:rPr>
          <w:color w:val="000000"/>
        </w:rPr>
      </w:pPr>
      <w:r>
        <w:rPr>
          <w:rFonts w:ascii="Times New Roman" w:hAnsi="Times New Roman" w:cs="Times New Roman"/>
          <w:color w:val="000000"/>
          <w:sz w:val="24"/>
          <w:szCs w:val="24"/>
        </w:rPr>
        <w:t xml:space="preserve">       Блок-схема предоставления муниципальной услуги представлена в приложении №6 к административному регламенту.</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1.11. Информация по вопросам предоставления муниципальной услуги предоставляется заинтересованным лицам:</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непосредственно</w:t>
      </w:r>
      <w:r>
        <w:rPr>
          <w:rFonts w:ascii="Times New Roman" w:hAnsi="Times New Roman" w:cs="Times New Roman"/>
          <w:sz w:val="24"/>
          <w:szCs w:val="24"/>
        </w:rPr>
        <w:tab/>
        <w:t>при личном посещении</w:t>
      </w:r>
      <w:r>
        <w:rPr>
          <w:rFonts w:ascii="Times New Roman" w:hAnsi="Times New Roman" w:cs="Times New Roman"/>
          <w:sz w:val="24"/>
          <w:szCs w:val="24"/>
        </w:rPr>
        <w:tab/>
        <w:t>в администрации поселения, в многофункциональных центрах;</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посредством почтовой связи;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посредством телефонной связи;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посредством электронной почты;</w:t>
      </w:r>
    </w:p>
    <w:p w:rsidR="004265F8" w:rsidRDefault="00EA2BAA">
      <w:pPr>
        <w:widowControl w:val="0"/>
        <w:spacing w:after="24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 xml:space="preserve">посредством информационно-телекоммуникационной сети «Интернет» ЕПГУ (функций) </w:t>
      </w:r>
      <w:hyperlink r:id="rId13">
        <w:r>
          <w:rPr>
            <w:rFonts w:ascii="Times New Roman" w:hAnsi="Times New Roman" w:cs="Times New Roman"/>
            <w:sz w:val="24"/>
            <w:szCs w:val="24"/>
          </w:rPr>
          <w:t>http://www.gosuslugi.ru</w:t>
        </w:r>
      </w:hyperlink>
    </w:p>
    <w:p w:rsidR="004265F8" w:rsidRDefault="00EA2BAA">
      <w:pPr>
        <w:pStyle w:val="ab"/>
        <w:numPr>
          <w:ilvl w:val="0"/>
          <w:numId w:val="2"/>
        </w:numPr>
        <w:spacing w:after="120"/>
        <w:ind w:left="0" w:right="227" w:firstLine="0"/>
        <w:jc w:val="center"/>
        <w:rPr>
          <w:rFonts w:ascii="Times New Roman" w:eastAsia="Times New Roman" w:hAnsi="Times New Roman" w:cs="Times New Roman"/>
          <w:b/>
          <w:bCs/>
          <w:sz w:val="24"/>
          <w:szCs w:val="24"/>
          <w:lang w:eastAsia="ru-RU"/>
        </w:rPr>
      </w:pPr>
      <w:bookmarkStart w:id="1" w:name="sub_1002"/>
      <w:r>
        <w:rPr>
          <w:rFonts w:ascii="Times New Roman" w:eastAsia="Times New Roman" w:hAnsi="Times New Roman" w:cs="Times New Roman"/>
          <w:b/>
          <w:bCs/>
          <w:sz w:val="24"/>
          <w:szCs w:val="24"/>
          <w:lang w:eastAsia="ru-RU"/>
        </w:rPr>
        <w:t>Стандарт предоставления муниципальной услуги</w:t>
      </w:r>
      <w:bookmarkEnd w:id="1"/>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bookmarkStart w:id="2" w:name="sub_1021"/>
      <w:r>
        <w:rPr>
          <w:rFonts w:ascii="Times New Roman" w:eastAsia="Times New Roman" w:hAnsi="Times New Roman" w:cs="Times New Roman"/>
          <w:sz w:val="24"/>
          <w:szCs w:val="24"/>
          <w:lang w:eastAsia="ru-RU"/>
        </w:rPr>
        <w:lastRenderedPageBreak/>
        <w:t>2.1. Наименование муниципальной услуги</w:t>
      </w:r>
      <w:bookmarkEnd w:id="2"/>
      <w:r>
        <w:rPr>
          <w:rFonts w:ascii="Times New Roman" w:eastAsia="Times New Roman" w:hAnsi="Times New Roman" w:cs="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2.2. Наименование органа, предоставляющего муниципальную услугу. Услугу предоставляет Администрация сельского поселения </w:t>
      </w:r>
      <w:proofErr w:type="spellStart"/>
      <w:r>
        <w:rPr>
          <w:rFonts w:ascii="Times New Roman" w:eastAsia="Times New Roman" w:hAnsi="Times New Roman" w:cs="Times New Roman"/>
          <w:sz w:val="24"/>
          <w:szCs w:val="24"/>
          <w:lang w:eastAsia="ru-RU"/>
        </w:rPr>
        <w:t>Хрящевка</w:t>
      </w:r>
      <w:proofErr w:type="spellEnd"/>
      <w:r>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r>
        <w:rPr>
          <w:rFonts w:ascii="Times New Roman" w:eastAsia="Times New Roman" w:hAnsi="Times New Roman" w:cs="Times New Roman"/>
          <w:i/>
          <w:sz w:val="24"/>
          <w:szCs w:val="24"/>
          <w:lang w:eastAsia="ru-RU"/>
        </w:rPr>
        <w:t xml:space="preserve"> </w:t>
      </w:r>
    </w:p>
    <w:p w:rsidR="004265F8" w:rsidRDefault="00EA2BAA">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4265F8" w:rsidRPr="005D68AE" w:rsidRDefault="00EA2BAA">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 xml:space="preserve">направление Уведомления о планируемом сносе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государственной </w:t>
      </w:r>
      <w:r w:rsidRPr="005D68AE">
        <w:rPr>
          <w:rFonts w:ascii="Times New Roman" w:eastAsia="Times New Roman" w:hAnsi="Times New Roman" w:cs="Times New Roman"/>
          <w:sz w:val="24"/>
          <w:szCs w:val="24"/>
          <w:lang w:eastAsia="ru-RU"/>
        </w:rPr>
        <w:t>информационной системе Самарской области  «Информационная  система обеспечения градостроительной деятельности»   (далее – ИСОГД) ;</w:t>
      </w:r>
    </w:p>
    <w:p w:rsidR="004265F8" w:rsidRDefault="00EA2BAA">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rsidR="004265F8" w:rsidRDefault="00EA2BAA">
      <w:pPr>
        <w:widowControl w:val="0"/>
        <w:spacing w:after="1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отказ в предоставлении муниципальной услуги.</w:t>
      </w:r>
    </w:p>
    <w:p w:rsidR="004265F8" w:rsidRDefault="00EA2BAA">
      <w:pPr>
        <w:widowControl w:val="0"/>
        <w:spacing w:after="12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t xml:space="preserve"> </w:t>
      </w:r>
      <w:r>
        <w:rPr>
          <w:rFonts w:ascii="Times New Roman" w:eastAsia="Times New Roman" w:hAnsi="Times New Roman" w:cs="Times New Roman"/>
          <w:sz w:val="24"/>
          <w:szCs w:val="24"/>
          <w:lang w:eastAsia="ru-RU"/>
        </w:rPr>
        <w:t>(далее – Отдел архитектуры и градостроительства) направляет информацию о размещении Уведомления</w:t>
      </w:r>
      <w:r>
        <w:rPr>
          <w:rFonts w:ascii="Times New Roman" w:eastAsia="Times New Roman" w:hAnsi="Times New Roman" w:cs="Times New Roman"/>
          <w:color w:val="000000"/>
          <w:sz w:val="24"/>
          <w:szCs w:val="24"/>
          <w:lang w:eastAsia="ru-RU"/>
        </w:rPr>
        <w:t xml:space="preserve"> в Администрацию.</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2.4.  Срок предоставления муниципальной услуги:</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Срок предоставления муниципальной услуги - </w:t>
      </w:r>
      <w:r>
        <w:rPr>
          <w:rFonts w:ascii="Times New Roman" w:hAnsi="Times New Roman" w:cs="Times New Roman"/>
          <w:color w:val="111111"/>
          <w:sz w:val="24"/>
          <w:szCs w:val="24"/>
        </w:rPr>
        <w:t>7 рабочих дней со</w:t>
      </w:r>
      <w:r>
        <w:rPr>
          <w:rFonts w:ascii="Times New Roman" w:hAnsi="Times New Roman" w:cs="Times New Roman"/>
          <w:color w:val="C9211E"/>
          <w:sz w:val="24"/>
          <w:szCs w:val="24"/>
        </w:rPr>
        <w:t xml:space="preserve"> </w:t>
      </w:r>
      <w:r>
        <w:rPr>
          <w:rFonts w:ascii="Times New Roman" w:hAnsi="Times New Roman" w:cs="Times New Roman"/>
          <w:sz w:val="24"/>
          <w:szCs w:val="24"/>
        </w:rPr>
        <w:t>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rsidR="004265F8" w:rsidRDefault="00EA2BAA">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2.5.  Правовые основания для предоставления муниципальной услуги:</w:t>
      </w:r>
    </w:p>
    <w:p w:rsidR="004265F8" w:rsidRDefault="00EA2BAA">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hyperlink r:id="rId14">
        <w:r>
          <w:rPr>
            <w:rFonts w:ascii="Times New Roman" w:eastAsia="Times New Roman" w:hAnsi="Times New Roman" w:cs="Times New Roman"/>
            <w:sz w:val="24"/>
            <w:szCs w:val="24"/>
            <w:lang w:eastAsia="ru-RU"/>
          </w:rPr>
          <w:t>Конституция</w:t>
        </w:r>
      </w:hyperlink>
      <w:r>
        <w:rPr>
          <w:rFonts w:ascii="Times New Roman" w:eastAsia="Times New Roman" w:hAnsi="Times New Roman" w:cs="Times New Roman"/>
          <w:sz w:val="24"/>
          <w:szCs w:val="24"/>
          <w:lang w:eastAsia="ru-RU"/>
        </w:rPr>
        <w:t xml:space="preserve"> Российской Федерации;</w:t>
      </w:r>
    </w:p>
    <w:p w:rsidR="004265F8" w:rsidRDefault="00EA2BAA">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Жилищный </w:t>
      </w:r>
      <w:hyperlink r:id="rId15">
        <w:r>
          <w:rPr>
            <w:rFonts w:ascii="Times New Roman" w:eastAsia="Times New Roman" w:hAnsi="Times New Roman" w:cs="Times New Roman"/>
            <w:sz w:val="24"/>
            <w:szCs w:val="24"/>
            <w:lang w:eastAsia="ru-RU"/>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188-ФЗ;</w:t>
      </w:r>
    </w:p>
    <w:p w:rsidR="004265F8" w:rsidRDefault="00EA2BAA">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Градостроительный </w:t>
      </w:r>
      <w:hyperlink r:id="rId16">
        <w:r>
          <w:rPr>
            <w:rFonts w:ascii="Times New Roman" w:eastAsia="Times New Roman" w:hAnsi="Times New Roman" w:cs="Times New Roman"/>
            <w:sz w:val="24"/>
            <w:szCs w:val="24"/>
            <w:lang w:eastAsia="ru-RU"/>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190-ФЗ;</w:t>
      </w:r>
    </w:p>
    <w:p w:rsidR="004265F8" w:rsidRDefault="00EA2BAA">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Федеральный </w:t>
      </w:r>
      <w:hyperlink r:id="rId17">
        <w:r>
          <w:rPr>
            <w:rFonts w:ascii="Times New Roman" w:eastAsia="Times New Roman" w:hAnsi="Times New Roman" w:cs="Times New Roman"/>
            <w:sz w:val="24"/>
            <w:szCs w:val="24"/>
            <w:lang w:eastAsia="ru-RU"/>
          </w:rPr>
          <w:t>закон</w:t>
        </w:r>
      </w:hyperlink>
      <w:r>
        <w:rPr>
          <w:rFonts w:ascii="Times New Roman" w:eastAsia="Times New Roman" w:hAnsi="Times New Roman" w:cs="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rsidR="004265F8" w:rsidRDefault="00EA2BAA">
      <w:pPr>
        <w:spacing w:after="0"/>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Федеральный </w:t>
      </w:r>
      <w:hyperlink r:id="rId18">
        <w:r>
          <w:rPr>
            <w:rFonts w:ascii="Times New Roman" w:eastAsia="Times New Roman" w:hAnsi="Times New Roman" w:cs="Times New Roman"/>
            <w:sz w:val="24"/>
            <w:szCs w:val="24"/>
            <w:lang w:eastAsia="ru-RU"/>
          </w:rPr>
          <w:t>закон</w:t>
        </w:r>
      </w:hyperlink>
      <w:r>
        <w:rPr>
          <w:rFonts w:ascii="Times New Roman" w:eastAsia="Times New Roman" w:hAnsi="Times New Roman" w:cs="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rsidR="004265F8" w:rsidRDefault="00EA2BAA">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Pr>
          <w:rFonts w:ascii="Times New Roman" w:eastAsia="Calibri" w:hAnsi="Times New Roman" w:cs="Times New Roman"/>
          <w:sz w:val="24"/>
          <w:szCs w:val="24"/>
        </w:rPr>
        <w:t xml:space="preserve"> Приказ Минстроя России от 24 января 2019 года № 34/</w:t>
      </w:r>
      <w:proofErr w:type="spellStart"/>
      <w:r>
        <w:rPr>
          <w:rFonts w:ascii="Times New Roman" w:eastAsia="Calibri" w:hAnsi="Times New Roman" w:cs="Times New Roman"/>
          <w:sz w:val="24"/>
          <w:szCs w:val="24"/>
        </w:rPr>
        <w:t>пр</w:t>
      </w:r>
      <w:proofErr w:type="spellEnd"/>
      <w:r>
        <w:rPr>
          <w:rFonts w:ascii="Times New Roman" w:eastAsia="Calibri"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Федеральный закон от 2 мая 2006 года № 59-ФЗ "О порядке рассмотрения обращений граждан Российской Федерации";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Устав  сельского поселения </w:t>
      </w:r>
      <w:proofErr w:type="spellStart"/>
      <w:r>
        <w:rPr>
          <w:rFonts w:ascii="Times New Roman" w:hAnsi="Times New Roman" w:cs="Times New Roman"/>
          <w:sz w:val="24"/>
          <w:szCs w:val="24"/>
        </w:rPr>
        <w:t>Хрящевка</w:t>
      </w:r>
      <w:proofErr w:type="spellEnd"/>
      <w:r>
        <w:rPr>
          <w:rFonts w:ascii="Times New Roman" w:hAnsi="Times New Roman" w:cs="Times New Roman"/>
          <w:sz w:val="24"/>
          <w:szCs w:val="24"/>
        </w:rPr>
        <w:t xml:space="preserve">  муниципального района Ставропольский Самарской области;</w:t>
      </w:r>
    </w:p>
    <w:p w:rsidR="004265F8" w:rsidRDefault="00EA2BAA">
      <w:pPr>
        <w:widowControl w:val="0"/>
        <w:spacing w:after="120"/>
        <w:rPr>
          <w:rFonts w:ascii="Times New Roman" w:hAnsi="Times New Roman" w:cs="Times New Roman"/>
          <w:sz w:val="24"/>
          <w:szCs w:val="24"/>
        </w:rPr>
      </w:pPr>
      <w:r>
        <w:rPr>
          <w:rFonts w:ascii="Times New Roman" w:hAnsi="Times New Roman" w:cs="Times New Roman"/>
          <w:sz w:val="24"/>
          <w:szCs w:val="24"/>
        </w:rPr>
        <w:t xml:space="preserve">      - иные правовые акты.</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2.6. Исчерпывающий перечень документов, необходимых в соответствии с </w:t>
      </w:r>
      <w:r>
        <w:rPr>
          <w:rFonts w:ascii="Times New Roman" w:hAnsi="Times New Roman" w:cs="Times New Roman"/>
          <w:sz w:val="24"/>
          <w:szCs w:val="24"/>
        </w:rPr>
        <w:lastRenderedPageBreak/>
        <w:t>законодательными или иными нормативными правовыми актами для предоставления муниципальной услуги, подлежащих представлению Заявителем.</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2.6.1. Муниципальная услуга предоставляется при поступлении в Администрацию следующих документов:</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 уведомление о планируемом сносе объекта капитального строительства (приложение №3);</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 уведомление о завершении сноса объекта капитального строительства (приложение №4);</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а)</w:t>
      </w:r>
      <w:r>
        <w:t xml:space="preserve">  </w:t>
      </w:r>
      <w:r>
        <w:rPr>
          <w:rFonts w:ascii="Times New Roman" w:hAnsi="Times New Roman" w:cs="Times New Roman"/>
          <w:sz w:val="24"/>
          <w:szCs w:val="24"/>
        </w:rPr>
        <w:t>результаты и материалы обследования объекта капитального строительства;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б) проект организации работ по сносу объекта капитального строительства </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6)правоустанавливающие документы на земельный участок;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 правоустанавливающие документы на объект капитального строительства.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2.6.2. Документы, представляемые заявителем, должны соответствовать следующим требованиям:</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тексты документов четко видны, если заполнены от руки, то написаны разборчиво;</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фамилия, имя и отчества (при наличии) заявителя, его адрес места жительства, телефон (если есть) написаны полностью;</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документы не имеют серьезных повреждений, наличие которых допускает многозначность истолкования содержания;</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2.7. Основания для приостановления предоставления муниципальной услуги не предусмотрены.</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Основания для отказа в приеме документов, необходимых для предоставления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Уведомление исполнено карандашом;</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3)</w:t>
      </w:r>
      <w:r>
        <w:rPr>
          <w:rFonts w:ascii="Times New Roman" w:hAnsi="Times New Roman" w:cs="Times New Roman"/>
          <w:sz w:val="24"/>
          <w:szCs w:val="24"/>
        </w:rPr>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Уведомление подано неуполномоченным лицом;</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Уведомление не соответствует форме, утвержденной приказом Минстроя России от 24.01.2019 № 34/</w:t>
      </w:r>
      <w:proofErr w:type="spellStart"/>
      <w:r>
        <w:rPr>
          <w:rFonts w:ascii="Times New Roman" w:hAnsi="Times New Roman" w:cs="Times New Roman"/>
          <w:sz w:val="24"/>
          <w:szCs w:val="24"/>
        </w:rPr>
        <w:t>пр</w:t>
      </w:r>
      <w:proofErr w:type="spellEnd"/>
      <w:r>
        <w:rPr>
          <w:rFonts w:ascii="Times New Roman"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отсутствие у администрации поселения полномочий по рассмотрению Уведомления;</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8) неполное заполнение полей в форме Уведомления, в том числе в интерактивной форме уведомления на ЕПГУ;</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9) заявитель не является правообладателем объекта капитального строительства;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10) Уведомление о планируемом сносе содержит сведения об объекте, который не является объектом капитального строительства.</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Решение об отказе в выдаче документов должно содержать основание отказа с обязательной ссылкой на нарушение.</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Предоставление муниципальной услуги осуществляется без взимания платы.</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2.10.</w:t>
      </w:r>
      <w:r>
        <w:t xml:space="preserve"> </w:t>
      </w:r>
      <w:r>
        <w:rPr>
          <w:rFonts w:ascii="Times New Roman" w:hAnsi="Times New Roman" w:cs="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4265F8" w:rsidRDefault="00EA2BAA">
      <w:pPr>
        <w:widowControl w:val="0"/>
        <w:spacing w:after="217"/>
        <w:jc w:val="both"/>
        <w:rPr>
          <w:rFonts w:ascii="Times New Roman" w:hAnsi="Times New Roman" w:cs="Times New Roman"/>
          <w:sz w:val="24"/>
          <w:szCs w:val="24"/>
        </w:rPr>
      </w:pPr>
      <w:r>
        <w:rPr>
          <w:rFonts w:ascii="Times New Roman" w:hAnsi="Times New Roman" w:cs="Times New Roman"/>
          <w:sz w:val="24"/>
          <w:szCs w:val="24"/>
        </w:rPr>
        <w:t xml:space="preserve">          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rsidR="004265F8" w:rsidRDefault="00EA2BAA">
      <w:pPr>
        <w:pStyle w:val="ab"/>
        <w:widowControl w:val="0"/>
        <w:spacing w:after="120"/>
        <w:ind w:left="0"/>
        <w:jc w:val="both"/>
        <w:rPr>
          <w:rFonts w:ascii="Times New Roman" w:hAnsi="Times New Roman" w:cs="Times New Roman"/>
          <w:sz w:val="24"/>
          <w:szCs w:val="24"/>
        </w:rPr>
      </w:pPr>
      <w:r>
        <w:rPr>
          <w:rFonts w:ascii="Times New Roman" w:hAnsi="Times New Roman" w:cs="Times New Roman"/>
          <w:sz w:val="24"/>
          <w:szCs w:val="24"/>
        </w:rPr>
        <w:t>2.11. Срок и порядок регистрации запроса заявителя о предоставлении муниципальной услуги, в том числе в электронной форме.</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2.11.1 Запрос заявителя о предоставлении муниципальной услуги регистрируется в Администрации в следующие сроки: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личном обращении – в день обращения;</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почтовой связью в Администрацию – в день получения запроса;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на бумажном носителе из МФЦ в Администрацию – в день получения запроса;</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w:t>
      </w:r>
      <w:r>
        <w:rPr>
          <w:rFonts w:ascii="Times New Roman" w:hAnsi="Times New Roman" w:cs="Times New Roman"/>
          <w:sz w:val="24"/>
          <w:szCs w:val="24"/>
        </w:rPr>
        <w:lastRenderedPageBreak/>
        <w:t>запроса.</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rsidR="004265F8" w:rsidRDefault="00EA2BAA">
      <w:pPr>
        <w:tabs>
          <w:tab w:val="left" w:pos="0"/>
        </w:tabs>
        <w:jc w:val="both"/>
        <w:rPr>
          <w:rFonts w:ascii="Times New Roman" w:hAnsi="Times New Roman" w:cs="Times New Roman"/>
          <w:sz w:val="24"/>
          <w:szCs w:val="24"/>
        </w:rPr>
      </w:pPr>
      <w:r>
        <w:rPr>
          <w:rFonts w:ascii="Times New Roman" w:hAnsi="Times New Roman" w:cs="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2.12.2. Зал ожидания для предоставления муниципальной услуги оборудуется:</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местами для заполнения необходимых запросов и документов;</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средствами пожаротушения и оповещения о возникновении чрезвычайной ситуации.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2.12.3. 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w:t>
      </w:r>
      <w:r>
        <w:rPr>
          <w:rFonts w:ascii="Times New Roman" w:hAnsi="Times New Roman" w:cs="Times New Roman"/>
          <w:sz w:val="24"/>
          <w:szCs w:val="24"/>
        </w:rPr>
        <w:tab/>
        <w:t>доступность для инвалидов объектов инфраструктуры в соответствии с законодательством Российской Федерации о социальной защите инвалидов;</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 </w:t>
      </w:r>
      <w:r>
        <w:rPr>
          <w:rFonts w:ascii="Times New Roman" w:hAnsi="Times New Roman" w:cs="Times New Roman"/>
          <w:sz w:val="24"/>
          <w:szCs w:val="24"/>
        </w:rPr>
        <w:tab/>
        <w:t>возможность</w:t>
      </w:r>
      <w:r>
        <w:rPr>
          <w:rFonts w:ascii="Times New Roman" w:hAnsi="Times New Roman" w:cs="Times New Roman"/>
          <w:sz w:val="24"/>
          <w:szCs w:val="24"/>
        </w:rPr>
        <w:tab/>
        <w:t>самостоятельного передвижения</w:t>
      </w:r>
      <w:r>
        <w:rPr>
          <w:rFonts w:ascii="Times New Roman" w:hAnsi="Times New Roman" w:cs="Times New Roman"/>
          <w:sz w:val="24"/>
          <w:szCs w:val="24"/>
        </w:rPr>
        <w:tab/>
        <w:t>по объектам инфраструктуры, входа в них и выхода из них, в том числе с использованием кресла-коляски;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сопровождение инвалидов, имеющих стойкие расстройства функции зрения и самостоятельного передвижения, и оказание им помощи;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 xml:space="preserve">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w:t>
      </w:r>
      <w:r>
        <w:rPr>
          <w:rFonts w:ascii="Times New Roman" w:hAnsi="Times New Roman" w:cs="Times New Roman"/>
          <w:sz w:val="24"/>
          <w:szCs w:val="24"/>
        </w:rPr>
        <w:lastRenderedPageBreak/>
        <w:t>по выработке и реализации муниципальной политики и нормативно-правовому регулированию в сфере социальной защиты населения;</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2.12.4.</w:t>
      </w:r>
      <w:r>
        <w:rPr>
          <w:rFonts w:ascii="Times New Roman" w:hAnsi="Times New Roman" w:cs="Times New Roman"/>
          <w:sz w:val="24"/>
          <w:szCs w:val="24"/>
        </w:rPr>
        <w:tab/>
        <w:t xml:space="preserve"> Органом, предоставляющим муниципальную услугу, осуществляется инструктирование должностных лиц, участвующих</w:t>
      </w:r>
      <w:r>
        <w:rPr>
          <w:rFonts w:ascii="Times New Roman" w:hAnsi="Times New Roman" w:cs="Times New Roman"/>
          <w:sz w:val="24"/>
          <w:szCs w:val="24"/>
        </w:rPr>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rsidR="004265F8" w:rsidRPr="00F41E5F" w:rsidRDefault="00EA2BAA">
      <w:pPr>
        <w:tabs>
          <w:tab w:val="left" w:pos="0"/>
        </w:tabs>
        <w:spacing w:after="120"/>
        <w:jc w:val="both"/>
        <w:rPr>
          <w:rFonts w:ascii="Times New Roman" w:hAnsi="Times New Roman" w:cs="Times New Roman"/>
          <w:sz w:val="24"/>
          <w:szCs w:val="24"/>
          <w:highlight w:val="yellow"/>
        </w:rPr>
      </w:pPr>
      <w:r w:rsidRPr="00F41E5F">
        <w:rPr>
          <w:rFonts w:ascii="Times New Roman" w:hAnsi="Times New Roman" w:cs="Times New Roman"/>
          <w:sz w:val="24"/>
          <w:szCs w:val="24"/>
          <w:highlight w:val="yellow"/>
        </w:rPr>
        <w:t>2.12.5.</w:t>
      </w:r>
      <w:r w:rsidRPr="00F41E5F">
        <w:rPr>
          <w:rFonts w:ascii="Times New Roman" w:hAnsi="Times New Roman" w:cs="Times New Roman"/>
          <w:sz w:val="24"/>
          <w:szCs w:val="24"/>
          <w:highlight w:val="yellow"/>
        </w:rPr>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rsidR="004265F8" w:rsidRPr="00F41E5F" w:rsidRDefault="00EA2BAA">
      <w:pPr>
        <w:tabs>
          <w:tab w:val="left" w:pos="0"/>
        </w:tabs>
        <w:spacing w:after="120"/>
        <w:jc w:val="both"/>
        <w:rPr>
          <w:rFonts w:ascii="Times New Roman" w:hAnsi="Times New Roman" w:cs="Times New Roman"/>
          <w:sz w:val="24"/>
          <w:szCs w:val="24"/>
          <w:highlight w:val="yellow"/>
        </w:rPr>
      </w:pPr>
      <w:r w:rsidRPr="00F41E5F">
        <w:rPr>
          <w:rFonts w:ascii="Times New Roman" w:hAnsi="Times New Roman" w:cs="Times New Roman"/>
          <w:sz w:val="24"/>
          <w:szCs w:val="24"/>
          <w:highlight w:val="yellow"/>
        </w:rPr>
        <w:t>2.12.6.</w:t>
      </w:r>
      <w:r w:rsidRPr="00F41E5F">
        <w:rPr>
          <w:rFonts w:ascii="Times New Roman" w:hAnsi="Times New Roman" w:cs="Times New Roman"/>
          <w:sz w:val="24"/>
          <w:szCs w:val="24"/>
          <w:highlight w:val="yellow"/>
        </w:rPr>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rsidR="004265F8" w:rsidRPr="00F41E5F" w:rsidRDefault="00EA2BAA">
      <w:pPr>
        <w:tabs>
          <w:tab w:val="left" w:pos="0"/>
        </w:tabs>
        <w:spacing w:after="120"/>
        <w:jc w:val="both"/>
        <w:rPr>
          <w:rFonts w:ascii="Times New Roman" w:hAnsi="Times New Roman" w:cs="Times New Roman"/>
          <w:sz w:val="24"/>
          <w:szCs w:val="24"/>
          <w:highlight w:val="yellow"/>
        </w:rPr>
      </w:pPr>
      <w:r w:rsidRPr="00F41E5F">
        <w:rPr>
          <w:rFonts w:ascii="Times New Roman" w:hAnsi="Times New Roman" w:cs="Times New Roman"/>
          <w:sz w:val="24"/>
          <w:szCs w:val="24"/>
          <w:highlight w:val="yellow"/>
        </w:rPr>
        <w:t>2.12.7.</w:t>
      </w:r>
      <w:r w:rsidRPr="00F41E5F">
        <w:rPr>
          <w:rFonts w:ascii="Times New Roman" w:hAnsi="Times New Roman" w:cs="Times New Roman"/>
          <w:sz w:val="24"/>
          <w:szCs w:val="24"/>
          <w:highlight w:val="yellow"/>
        </w:rPr>
        <w:tab/>
        <w:t xml:space="preserve"> Помещение оборудовано системой противопожарной и охранной сигнализации.</w:t>
      </w:r>
    </w:p>
    <w:p w:rsidR="004265F8" w:rsidRDefault="00EA2BAA">
      <w:pPr>
        <w:tabs>
          <w:tab w:val="left" w:pos="0"/>
        </w:tabs>
        <w:spacing w:after="120"/>
        <w:jc w:val="both"/>
        <w:rPr>
          <w:rFonts w:ascii="Times New Roman" w:hAnsi="Times New Roman" w:cs="Times New Roman"/>
          <w:sz w:val="24"/>
          <w:szCs w:val="24"/>
        </w:rPr>
      </w:pPr>
      <w:r w:rsidRPr="00F41E5F">
        <w:rPr>
          <w:rFonts w:ascii="Times New Roman" w:hAnsi="Times New Roman" w:cs="Times New Roman"/>
          <w:sz w:val="24"/>
          <w:szCs w:val="24"/>
          <w:highlight w:val="yellow"/>
        </w:rPr>
        <w:t>2.12.8.</w:t>
      </w:r>
      <w:r w:rsidRPr="00F41E5F">
        <w:rPr>
          <w:rFonts w:ascii="Times New Roman" w:hAnsi="Times New Roman" w:cs="Times New Roman"/>
          <w:sz w:val="24"/>
          <w:szCs w:val="24"/>
          <w:highlight w:val="yellow"/>
        </w:rPr>
        <w:tab/>
        <w:t xml:space="preserve"> Рабочие места специалистов администрации поселения оборудованы</w:t>
      </w:r>
      <w:r>
        <w:rPr>
          <w:rFonts w:ascii="Times New Roman" w:hAnsi="Times New Roman" w:cs="Times New Roman"/>
          <w:sz w:val="24"/>
          <w:szCs w:val="24"/>
        </w:rPr>
        <w:t xml:space="preserve">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rsidR="004265F8" w:rsidRDefault="00EA2BAA">
      <w:pPr>
        <w:tabs>
          <w:tab w:val="left" w:pos="0"/>
        </w:tabs>
        <w:jc w:val="both"/>
        <w:rPr>
          <w:rFonts w:ascii="Times New Roman" w:hAnsi="Times New Roman" w:cs="Times New Roman"/>
          <w:sz w:val="24"/>
          <w:szCs w:val="24"/>
        </w:rPr>
      </w:pPr>
      <w:r>
        <w:rPr>
          <w:rFonts w:ascii="Times New Roman" w:hAnsi="Times New Roman" w:cs="Times New Roman"/>
          <w:sz w:val="24"/>
          <w:szCs w:val="24"/>
        </w:rPr>
        <w:t>2.13. Показатели доступности и качества муниципальной услуги .</w:t>
      </w:r>
    </w:p>
    <w:p w:rsidR="004265F8" w:rsidRDefault="00EA2BAA">
      <w:pPr>
        <w:jc w:val="both"/>
      </w:pPr>
      <w:r>
        <w:rPr>
          <w:rFonts w:ascii="Times New Roman" w:hAnsi="Times New Roman"/>
          <w:color w:val="000000"/>
        </w:rPr>
        <w:t>2.13.1Показателями доступности муниципальной услуги являются:</w:t>
      </w:r>
    </w:p>
    <w:p w:rsidR="004265F8" w:rsidRDefault="00EA2BAA">
      <w:pPr>
        <w:pStyle w:val="af1"/>
        <w:jc w:val="both"/>
      </w:pPr>
      <w:r>
        <w:rPr>
          <w:rFonts w:ascii="Times New Roman" w:hAnsi="Times New Roman"/>
          <w:color w:val="000000"/>
        </w:rPr>
        <w:t>1)количество взаимодействий со специалистом при предоставлении муниципальной услуги – не более двух;</w:t>
      </w:r>
    </w:p>
    <w:p w:rsidR="004265F8" w:rsidRDefault="00EA2BAA">
      <w:pPr>
        <w:pStyle w:val="af1"/>
        <w:jc w:val="both"/>
      </w:pPr>
      <w:r>
        <w:rPr>
          <w:rFonts w:ascii="Times New Roman" w:hAnsi="Times New Roman"/>
          <w:color w:val="000000"/>
        </w:rPr>
        <w:t>2)продолжительность взаимодействия со специалистом при предоставлении муниципальной услуги - не более 15 минут;</w:t>
      </w:r>
    </w:p>
    <w:p w:rsidR="004265F8" w:rsidRDefault="00EA2BAA">
      <w:pPr>
        <w:pStyle w:val="af1"/>
        <w:jc w:val="both"/>
      </w:pPr>
      <w:r>
        <w:rPr>
          <w:rFonts w:ascii="Times New Roman" w:hAnsi="Times New Roman"/>
          <w:color w:val="000000"/>
        </w:rPr>
        <w:t>3)количество повторных обращений граждан в Уполномоченный орган за предоставлением информации о ходе предоставления муниципальной услуги;</w:t>
      </w:r>
    </w:p>
    <w:p w:rsidR="004265F8" w:rsidRDefault="00EA2BAA">
      <w:pPr>
        <w:pStyle w:val="af1"/>
        <w:jc w:val="both"/>
      </w:pPr>
      <w:r>
        <w:rPr>
          <w:rFonts w:ascii="Times New Roman" w:hAnsi="Times New Roman"/>
          <w:color w:val="000000"/>
        </w:rPr>
        <w:t>4)возможность получения муниципальной услуги в МФЦ;</w:t>
      </w:r>
    </w:p>
    <w:p w:rsidR="004265F8" w:rsidRDefault="00EA2BAA">
      <w:pPr>
        <w:pStyle w:val="af1"/>
        <w:jc w:val="both"/>
      </w:pPr>
      <w:r>
        <w:rPr>
          <w:rFonts w:ascii="Times New Roman" w:hAnsi="Times New Roman"/>
          <w:color w:val="000000"/>
        </w:rPr>
        <w:t>5)транспортная доступность к местам предоставления муниципальной услуги;</w:t>
      </w:r>
    </w:p>
    <w:p w:rsidR="004265F8" w:rsidRDefault="00EA2BAA">
      <w:pPr>
        <w:pStyle w:val="af1"/>
        <w:jc w:val="both"/>
      </w:pPr>
      <w:r>
        <w:rPr>
          <w:rFonts w:ascii="Times New Roman" w:hAnsi="Times New Roman"/>
          <w:color w:val="000000"/>
        </w:rPr>
        <w:t>6)возможность получения информации о ходе предоставления муниципальной услуги, форм заявлений и иных документов, необходимых для получения муниципальной услуги, в электронном виде Едином портале.</w:t>
      </w:r>
    </w:p>
    <w:p w:rsidR="004265F8" w:rsidRDefault="00EA2BAA">
      <w:pPr>
        <w:pStyle w:val="af1"/>
        <w:jc w:val="both"/>
      </w:pPr>
      <w:r>
        <w:rPr>
          <w:rFonts w:ascii="Times New Roman" w:hAnsi="Times New Roman"/>
          <w:color w:val="000000"/>
        </w:rPr>
        <w:t>2.13.2. Показателями качества муниципальной услуги являются:</w:t>
      </w:r>
    </w:p>
    <w:p w:rsidR="004265F8" w:rsidRDefault="00EA2BAA">
      <w:pPr>
        <w:pStyle w:val="af1"/>
        <w:jc w:val="both"/>
      </w:pPr>
      <w:r>
        <w:rPr>
          <w:rFonts w:ascii="Times New Roman" w:hAnsi="Times New Roman"/>
          <w:color w:val="000000"/>
        </w:rPr>
        <w:t>1)соблюдение сроков предоставления муниципальной услуги;</w:t>
      </w:r>
    </w:p>
    <w:p w:rsidR="004265F8" w:rsidRDefault="00EA2BAA">
      <w:pPr>
        <w:pStyle w:val="af1"/>
        <w:jc w:val="both"/>
        <w:rPr>
          <w:rFonts w:ascii="Times New Roman" w:hAnsi="Times New Roman"/>
        </w:rPr>
      </w:pPr>
      <w:r>
        <w:rPr>
          <w:rFonts w:ascii="Times New Roman" w:hAnsi="Times New Roman"/>
          <w:color w:val="000000"/>
        </w:rPr>
        <w:lastRenderedPageBreak/>
        <w:t>2)отсутствие обоснованных жалоб граждан на предоставление муниципальной услуги.</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3" w:name="sub_2222"/>
      <w:bookmarkEnd w:id="3"/>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 определяет предмет обращения;</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 проводит проверку полномочий лица, подающего документы;</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проводит проверку правильности заполнения запроса;</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 заверяет электронное дело </w:t>
      </w:r>
      <w:hyperlink r:id="rId19">
        <w:r>
          <w:rPr>
            <w:rFonts w:ascii="Times New Roman" w:eastAsia="Times New Roman" w:hAnsi="Times New Roman" w:cs="Times New Roman"/>
            <w:sz w:val="24"/>
            <w:szCs w:val="24"/>
            <w:lang w:eastAsia="ru-RU"/>
          </w:rPr>
          <w:t>электронной подписью</w:t>
        </w:r>
      </w:hyperlink>
      <w:r>
        <w:rPr>
          <w:rFonts w:ascii="Times New Roman" w:eastAsia="Times New Roman" w:hAnsi="Times New Roman" w:cs="Times New Roman"/>
          <w:sz w:val="24"/>
          <w:szCs w:val="24"/>
          <w:lang w:eastAsia="ru-RU"/>
        </w:rPr>
        <w:t xml:space="preserve"> (далее - ЭП);</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бумажных носителях (в случае необходимости обязательного предоставления оригиналов документов)</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окончании приема документов специалист МФЦ выдает заявителю расписку в приеме документов.</w:t>
      </w:r>
    </w:p>
    <w:p w:rsidR="004265F8" w:rsidRDefault="00EA2BAA">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При указании заявителем места получения ответа (результата предоставления муниципальной услуги) посредством МФЦ специалист  Администрации, ответственный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4" w:name="sub_2223"/>
      <w:bookmarkEnd w:id="4"/>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Указанные в настоящем пункте документы направляются в МФЦ не позднее 2-х рабочих дней до окончания срока предоставления муниципальной услуги.</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 МФЦ, ответственный за выдачу документов, полученных от Администрации по результатам рассмотрения представленных заявителем документов, </w:t>
      </w:r>
      <w:r>
        <w:rPr>
          <w:rFonts w:ascii="Times New Roman" w:eastAsia="Times New Roman" w:hAnsi="Times New Roman" w:cs="Times New Roman"/>
          <w:sz w:val="24"/>
          <w:szCs w:val="24"/>
          <w:lang w:eastAsia="ru-RU"/>
        </w:rPr>
        <w:lastRenderedPageBreak/>
        <w:t>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2.14.2. Особенности предоставления муниципальной услуги в электронном виде через ЕПГУ.</w:t>
      </w:r>
    </w:p>
    <w:p w:rsidR="004265F8" w:rsidRDefault="00EA2BAA">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подачи заявления через ЕПГУ заявитель должен выполнить следующие действия:</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пройти идентификацию и аутентификацию в ЕСИА;</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личном кабинете на ЕПГУ заполнить в электронном виде заявление на оказание муниципальной услуги;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приложить к заявлению отсканированные образы документов, необходимых для получения услуги;</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направить пакет электронных документов в Администрацию посредством функционала ЕПГУ.</w:t>
      </w:r>
    </w:p>
    <w:p w:rsidR="004265F8" w:rsidRDefault="00EA2BAA">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2.15. При получении муниципальной услуги заявители имеют право на:</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получение муниципальной услуги своевременно и в соответствии со стандартом предоставления муниципальной услуги;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получение полной, актуальной и достоверной информации о порядке предоставления муниципальной услуги, в том числе в электронной форме;</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досудебное (внесудебное) рассмотрение жалоб (претензий) в процессе получения муниципальной услуги.</w:t>
      </w:r>
    </w:p>
    <w:p w:rsidR="004265F8" w:rsidRDefault="004265F8">
      <w:pPr>
        <w:tabs>
          <w:tab w:val="left" w:pos="142"/>
          <w:tab w:val="left" w:pos="284"/>
        </w:tabs>
        <w:spacing w:after="0"/>
        <w:ind w:right="229"/>
        <w:jc w:val="both"/>
        <w:rPr>
          <w:rFonts w:ascii="Times New Roman" w:eastAsia="Times New Roman" w:hAnsi="Times New Roman" w:cs="Times New Roman"/>
          <w:sz w:val="24"/>
          <w:szCs w:val="24"/>
          <w:lang w:eastAsia="ru-RU"/>
        </w:rPr>
      </w:pPr>
    </w:p>
    <w:p w:rsidR="004265F8" w:rsidRDefault="00EA2BAA">
      <w:pPr>
        <w:pStyle w:val="ab"/>
        <w:widowControl w:val="0"/>
        <w:numPr>
          <w:ilvl w:val="0"/>
          <w:numId w:val="2"/>
        </w:numPr>
        <w:spacing w:after="217"/>
        <w:ind w:left="0" w:firstLine="0"/>
        <w:jc w:val="center"/>
        <w:rPr>
          <w:rFonts w:ascii="Times New Roman" w:hAnsi="Times New Roman" w:cs="Times New Roman"/>
          <w:b/>
          <w:sz w:val="24"/>
          <w:szCs w:val="24"/>
        </w:rPr>
      </w:pPr>
      <w:r>
        <w:rPr>
          <w:rFonts w:ascii="Times New Roman" w:hAnsi="Times New Roman" w:cs="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Перечень административных процедур:</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и регистрация Уведомления и документов с целью предоставления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результат предоставления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получение заявителем сведений о ходе предоставления муниципальной услуги.</w:t>
      </w:r>
    </w:p>
    <w:p w:rsidR="004265F8" w:rsidRDefault="00EA2BAA">
      <w:pPr>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w:t>
      </w:r>
      <w:r>
        <w:rPr>
          <w:rFonts w:ascii="Times New Roman" w:eastAsia="Times New Roman" w:hAnsi="Times New Roman" w:cs="Times New Roman"/>
          <w:color w:val="FF4000"/>
          <w:sz w:val="24"/>
          <w:szCs w:val="24"/>
          <w:lang w:eastAsia="ru-RU"/>
        </w:rPr>
        <w:t xml:space="preserve"> </w:t>
      </w:r>
      <w:r>
        <w:rPr>
          <w:rFonts w:ascii="Times New Roman" w:eastAsia="Times New Roman" w:hAnsi="Times New Roman" w:cs="Times New Roman"/>
          <w:color w:val="000000"/>
          <w:sz w:val="24"/>
          <w:szCs w:val="24"/>
          <w:lang w:eastAsia="ru-RU"/>
        </w:rPr>
        <w:t xml:space="preserve">  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3.3. Порядок осуществления в электронной форме, в том числе с использованием ЕПГУ.</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3.3.1.  Перечень административных процедур при подаче Уведомления в электронной форме на ЕПГУ:</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предоставление информации заявителям и обеспечение доступа заявителей к сведениям о муниципальной услуге;</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заполнение заявителем электронной формы уведомления на ЕПГУ;</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прием и регистрация уведомления и документов;</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результат предоставления муниципальной услуги;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получение заявителем сведений о ходе предоставления муниципальной услуги;</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направление результата в личный кабинет заявителя ЕПГУ.</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 Прием и регистрация уведомления и документов с целью предоставления муниципальной услуги.</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3.4.2.</w:t>
      </w:r>
      <w:r>
        <w:rPr>
          <w:rFonts w:ascii="Times New Roman" w:hAnsi="Times New Roman" w:cs="Times New Roman"/>
          <w:sz w:val="24"/>
          <w:szCs w:val="24"/>
        </w:rPr>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3.4.3.</w:t>
      </w:r>
      <w:r>
        <w:rPr>
          <w:rFonts w:ascii="Times New Roman" w:hAnsi="Times New Roman" w:cs="Times New Roman"/>
          <w:sz w:val="24"/>
          <w:szCs w:val="24"/>
        </w:rPr>
        <w:tab/>
        <w:t>Специалист администрации поселения, ответственный за прием уведомления и документов:</w:t>
      </w:r>
    </w:p>
    <w:p w:rsidR="004265F8" w:rsidRDefault="00EA2BAA">
      <w:pPr>
        <w:tabs>
          <w:tab w:val="left" w:pos="0"/>
        </w:tabs>
        <w:spacing w:after="0"/>
        <w:jc w:val="both"/>
      </w:pPr>
      <w:r>
        <w:rPr>
          <w:rFonts w:ascii="Times New Roman" w:hAnsi="Times New Roman" w:cs="Times New Roman"/>
          <w:sz w:val="24"/>
          <w:szCs w:val="24"/>
        </w:rPr>
        <w:t>1)</w:t>
      </w:r>
      <w:r>
        <w:rPr>
          <w:rFonts w:ascii="Times New Roman" w:hAnsi="Times New Roman" w:cs="Times New Roman"/>
          <w:sz w:val="24"/>
          <w:szCs w:val="24"/>
        </w:rPr>
        <w:tab/>
        <w:t>устанавливает личность заявителя (законного представителя), проверяя документ, предусмотренный настоящим административным регламентом;</w:t>
      </w:r>
      <w:r>
        <w:t xml:space="preserve"> </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проводит проверку представленного уведомления и документов на предмет соответствия их требованиям пункта 2.8 административного регламента;</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обеспечивает учет Уведомления и документов в соответствии с правилами регистрации входящей корреспонденции </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3.4.4.</w:t>
      </w:r>
      <w:r>
        <w:rPr>
          <w:rFonts w:ascii="Times New Roman" w:hAnsi="Times New Roman" w:cs="Times New Roman"/>
          <w:sz w:val="24"/>
          <w:szCs w:val="24"/>
        </w:rPr>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3.4.5.</w:t>
      </w:r>
      <w:r>
        <w:rPr>
          <w:rFonts w:ascii="Times New Roman" w:hAnsi="Times New Roman" w:cs="Times New Roman"/>
          <w:sz w:val="24"/>
          <w:szCs w:val="24"/>
        </w:rPr>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r>
      <w:r>
        <w:rPr>
          <w:rFonts w:ascii="Times New Roman" w:hAnsi="Times New Roman" w:cs="Times New Roman"/>
          <w:sz w:val="24"/>
          <w:szCs w:val="24"/>
        </w:rPr>
        <w:tab/>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1)</w:t>
      </w:r>
      <w:r>
        <w:rPr>
          <w:rFonts w:ascii="Times New Roman" w:hAnsi="Times New Roman" w:cs="Times New Roman"/>
          <w:sz w:val="24"/>
          <w:szCs w:val="24"/>
        </w:rPr>
        <w:tab/>
        <w:t xml:space="preserve"> в случае личного обращения заявителя возвращает ему уведомление и документы с разъяснением причин отказа в приеме уведомления; </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rsidR="004265F8" w:rsidRDefault="00EA2BAA">
      <w:pPr>
        <w:tabs>
          <w:tab w:val="left" w:pos="0"/>
        </w:tabs>
        <w:spacing w:after="120"/>
        <w:jc w:val="both"/>
        <w:rPr>
          <w:rFonts w:ascii="Times New Roman" w:hAnsi="Times New Roman" w:cs="Times New Roman"/>
          <w:b/>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rsidR="004265F8" w:rsidRDefault="00EA2BAA">
      <w:pPr>
        <w:tabs>
          <w:tab w:val="left" w:pos="0"/>
        </w:tabs>
        <w:jc w:val="both"/>
        <w:rPr>
          <w:rFonts w:ascii="Times New Roman" w:hAnsi="Times New Roman" w:cs="Times New Roman"/>
          <w:sz w:val="24"/>
          <w:szCs w:val="24"/>
        </w:rPr>
      </w:pPr>
      <w:r>
        <w:rPr>
          <w:rFonts w:ascii="Times New Roman" w:hAnsi="Times New Roman" w:cs="Times New Roman"/>
          <w:sz w:val="24"/>
          <w:szCs w:val="24"/>
        </w:rPr>
        <w:t>3.4.6.</w:t>
      </w:r>
      <w:r>
        <w:rPr>
          <w:rFonts w:ascii="Times New Roman" w:hAnsi="Times New Roman" w:cs="Times New Roman"/>
          <w:sz w:val="24"/>
          <w:szCs w:val="24"/>
        </w:rPr>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3.4.7.</w:t>
      </w:r>
      <w:r>
        <w:rPr>
          <w:rFonts w:ascii="Times New Roman" w:hAnsi="Times New Roman" w:cs="Times New Roman"/>
          <w:sz w:val="24"/>
          <w:szCs w:val="24"/>
        </w:rPr>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Результат исполнения административной процедуры «Прием и регистрация уведомления и документов с целью предоставления муниципальной услуги»:</w:t>
      </w:r>
      <w:r>
        <w:rPr>
          <w:rFonts w:ascii="Times New Roman" w:hAnsi="Times New Roman" w:cs="Times New Roman"/>
          <w:sz w:val="24"/>
          <w:szCs w:val="24"/>
        </w:rPr>
        <w:tab/>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уведомления и документов;</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отказ в приеме уведомления и документов.</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 Рассмотрение Уведомления и прилагаемого пакета документов для установления права на получение муниципальной услуги.</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проводит проверку наличия документов, предусмотренных подпунктом 3 пункта 2.6.1 административного регламента;</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hyperlink r:id="rId20" w:anchor="dst2917" w:history="1">
        <w:r>
          <w:rPr>
            <w:rFonts w:ascii="Times New Roman" w:hAnsi="Times New Roman" w:cs="Times New Roman"/>
            <w:color w:val="0000FF"/>
            <w:sz w:val="24"/>
            <w:szCs w:val="24"/>
            <w:u w:val="single"/>
          </w:rPr>
          <w:t>пунктах 1</w:t>
        </w:r>
      </w:hyperlink>
      <w:r>
        <w:rPr>
          <w:rFonts w:ascii="Times New Roman" w:hAnsi="Times New Roman" w:cs="Times New Roman"/>
          <w:sz w:val="24"/>
          <w:szCs w:val="24"/>
        </w:rPr>
        <w:t xml:space="preserve"> - </w:t>
      </w:r>
      <w:hyperlink r:id="rId21" w:anchor="dst100839" w:history="1">
        <w:r>
          <w:rPr>
            <w:rFonts w:ascii="Times New Roman" w:hAnsi="Times New Roman" w:cs="Times New Roman"/>
            <w:color w:val="0000FF"/>
            <w:sz w:val="24"/>
            <w:szCs w:val="24"/>
            <w:u w:val="single"/>
          </w:rPr>
          <w:t>3 части 17 статьи 51</w:t>
        </w:r>
      </w:hyperlink>
      <w:r>
        <w:rPr>
          <w:rFonts w:ascii="Times New Roman" w:hAnsi="Times New Roman" w:cs="Times New Roman"/>
          <w:sz w:val="24"/>
          <w:szCs w:val="24"/>
        </w:rPr>
        <w:t xml:space="preserve"> </w:t>
      </w:r>
      <w:proofErr w:type="spellStart"/>
      <w:r>
        <w:rPr>
          <w:rFonts w:ascii="Times New Roman" w:hAnsi="Times New Roman" w:cs="Times New Roman"/>
          <w:sz w:val="24"/>
          <w:szCs w:val="24"/>
        </w:rPr>
        <w:t>ГрК</w:t>
      </w:r>
      <w:proofErr w:type="spellEnd"/>
      <w:r>
        <w:rPr>
          <w:rFonts w:ascii="Times New Roman" w:hAnsi="Times New Roman" w:cs="Times New Roman"/>
          <w:sz w:val="24"/>
          <w:szCs w:val="24"/>
        </w:rPr>
        <w:t xml:space="preserve"> РФ. В этом случае застройщик по собственной инициативе вправе обеспечить </w:t>
      </w:r>
      <w:r>
        <w:rPr>
          <w:rFonts w:ascii="Times New Roman" w:hAnsi="Times New Roman" w:cs="Times New Roman"/>
          <w:sz w:val="24"/>
          <w:szCs w:val="24"/>
        </w:rPr>
        <w:lastRenderedPageBreak/>
        <w:t>подготовку проекта организации работ по сносу таких объектов капитального строительства.</w:t>
      </w:r>
    </w:p>
    <w:p w:rsidR="004265F8" w:rsidRPr="00E96D7A" w:rsidRDefault="00EA2BAA">
      <w:pPr>
        <w:tabs>
          <w:tab w:val="left" w:pos="0"/>
        </w:tabs>
        <w:spacing w:after="120"/>
        <w:jc w:val="both"/>
        <w:rPr>
          <w:rFonts w:ascii="Times New Roman" w:hAnsi="Times New Roman" w:cs="Times New Roman"/>
          <w:sz w:val="24"/>
          <w:szCs w:val="24"/>
        </w:rPr>
      </w:pPr>
      <w:r w:rsidRPr="00E96D7A">
        <w:rPr>
          <w:rFonts w:ascii="Times New Roman" w:hAnsi="Times New Roman" w:cs="Times New Roman"/>
          <w:sz w:val="24"/>
          <w:szCs w:val="24"/>
        </w:rPr>
        <w:t xml:space="preserve"> 3)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 Результат предоставления муниципальной услуги.</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3.8.1. При положительном результате проверки документов специалист Администрации: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rsidR="004265F8" w:rsidRDefault="00EA2BAA">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       2)  подготавливает</w:t>
      </w:r>
      <w:r>
        <w:t xml:space="preserve"> </w:t>
      </w:r>
      <w:r>
        <w:rPr>
          <w:rFonts w:ascii="Times New Roman" w:hAnsi="Times New Roman" w:cs="Times New Roman"/>
          <w:sz w:val="24"/>
          <w:szCs w:val="24"/>
        </w:rPr>
        <w:t>ответ Заявителю о направлении Уведомления в  отдел архитектуры и градостроительства  администрации муниципального  района Ставропольский .</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3.8.2. При отрицательном результате проверки документов Глава поселения  подписывает решение об отказе в предоставлении муниципальной услуги с указанием причин отказа, установленным пунктом 2.8 Административного регламента </w:t>
      </w:r>
      <w:r>
        <w:rPr>
          <w:rFonts w:ascii="Times New Roman" w:hAnsi="Times New Roman" w:cs="Times New Roman"/>
          <w:color w:val="000000"/>
          <w:sz w:val="24"/>
          <w:szCs w:val="24"/>
        </w:rPr>
        <w:t>(приложение №5)</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 Получение заявителем сведений о ходе предоставления муниципальной услуги.</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по справочным телефонам управления;</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в электронном виде посредством Единого портала;</w:t>
      </w:r>
    </w:p>
    <w:p w:rsidR="004265F8" w:rsidRDefault="00EA2BAA">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 почте в письменной форме;</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в ходе личного приема граждан.</w:t>
      </w:r>
    </w:p>
    <w:p w:rsidR="004265F8" w:rsidRDefault="00EA2BAA">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3.9.2. Основания для отказа в предоставлении сведений о ходе предоставления муниципальной услуги отсутствуют.</w:t>
      </w:r>
    </w:p>
    <w:p w:rsidR="004265F8" w:rsidRDefault="00EA2BAA">
      <w:pPr>
        <w:tabs>
          <w:tab w:val="left" w:pos="0"/>
        </w:tabs>
        <w:jc w:val="both"/>
        <w:rPr>
          <w:rFonts w:ascii="Times New Roman" w:hAnsi="Times New Roman" w:cs="Times New Roman"/>
          <w:sz w:val="24"/>
          <w:szCs w:val="24"/>
        </w:rPr>
      </w:pPr>
      <w:r>
        <w:rPr>
          <w:rFonts w:ascii="Times New Roman" w:hAnsi="Times New Roman" w:cs="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rsidR="004265F8" w:rsidRDefault="004265F8">
      <w:pPr>
        <w:tabs>
          <w:tab w:val="left" w:pos="0"/>
        </w:tabs>
        <w:jc w:val="both"/>
        <w:rPr>
          <w:rFonts w:ascii="Times New Roman" w:hAnsi="Times New Roman" w:cs="Times New Roman"/>
          <w:sz w:val="24"/>
          <w:szCs w:val="24"/>
        </w:rPr>
      </w:pPr>
    </w:p>
    <w:p w:rsidR="004265F8" w:rsidRDefault="00EA2BAA">
      <w:pPr>
        <w:tabs>
          <w:tab w:val="left" w:pos="0"/>
        </w:tabs>
        <w:jc w:val="center"/>
        <w:rPr>
          <w:rFonts w:ascii="Times New Roman" w:hAnsi="Times New Roman" w:cs="Times New Roman"/>
          <w:b/>
          <w:sz w:val="24"/>
          <w:szCs w:val="24"/>
        </w:rPr>
      </w:pPr>
      <w:r>
        <w:rPr>
          <w:rFonts w:ascii="Times New Roman" w:hAnsi="Times New Roman" w:cs="Times New Roman"/>
          <w:b/>
          <w:sz w:val="24"/>
          <w:szCs w:val="24"/>
        </w:rPr>
        <w:t>4. Формы контроля за исполнением административного регламента</w:t>
      </w:r>
    </w:p>
    <w:p w:rsidR="004265F8" w:rsidRDefault="00EA2BAA">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 xml:space="preserve">4.1. </w:t>
      </w:r>
      <w:r>
        <w:rPr>
          <w:rFonts w:ascii="Times New Roman" w:eastAsia="Times New Roman" w:hAnsi="Times New Roman" w:cs="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w:t>
      </w:r>
      <w:r>
        <w:rPr>
          <w:rFonts w:ascii="Times New Roman" w:eastAsia="Times New Roman" w:hAnsi="Times New Roman" w:cs="Times New Roman"/>
          <w:sz w:val="24"/>
          <w:szCs w:val="24"/>
          <w:lang w:eastAsia="ru-RU"/>
        </w:rPr>
        <w:lastRenderedPageBreak/>
        <w:t>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4265F8" w:rsidRDefault="00EA2BAA">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4265F8" w:rsidRDefault="00EA2BAA">
      <w:pPr>
        <w:tabs>
          <w:tab w:val="left" w:pos="1276"/>
        </w:tabs>
        <w:spacing w:after="0"/>
        <w:ind w:right="229"/>
        <w:contextualSpacing/>
        <w:jc w:val="both"/>
      </w:pPr>
      <w:r>
        <w:rPr>
          <w:rFonts w:ascii="Times New Roman" w:eastAsia="Times New Roman" w:hAnsi="Times New Roman" w:cs="Times New Roman"/>
          <w:sz w:val="24"/>
          <w:szCs w:val="24"/>
          <w:lang w:eastAsia="ru-RU"/>
        </w:rPr>
        <w:t xml:space="preserve">    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4265F8" w:rsidRDefault="00EA2BAA">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полнотой и качеством предоставления муниципальной услуги осуществляется в формах:</w:t>
      </w:r>
    </w:p>
    <w:p w:rsidR="004265F8" w:rsidRDefault="00EA2BAA">
      <w:pPr>
        <w:tabs>
          <w:tab w:val="left" w:pos="1276"/>
        </w:tabs>
        <w:spacing w:after="0"/>
        <w:ind w:left="426"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проведения проверок;</w:t>
      </w:r>
    </w:p>
    <w:p w:rsidR="004265F8" w:rsidRDefault="00EA2BAA">
      <w:pPr>
        <w:tabs>
          <w:tab w:val="left" w:pos="1276"/>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рассмотрения жалоб на действия (бездействие) должностных лиц Администрации, ответственных за предоставление муниципальной услуги.</w:t>
      </w:r>
    </w:p>
    <w:p w:rsidR="004265F8" w:rsidRDefault="00EA2BAA">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rsidR="004265F8" w:rsidRDefault="00EA2BAA">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целях осуществления контроля за полнотой и качеством предоставления муниципальной услуги проводятся плановые и внеплановые проверки. </w:t>
      </w:r>
    </w:p>
    <w:p w:rsidR="004265F8" w:rsidRDefault="00EA2BAA">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Плановые проверки осуществляются на основании годовых планов работы Администрации сельского поселения </w:t>
      </w:r>
      <w:proofErr w:type="spellStart"/>
      <w:r>
        <w:rPr>
          <w:rFonts w:ascii="Times New Roman" w:eastAsia="Times New Roman" w:hAnsi="Times New Roman" w:cs="Times New Roman"/>
          <w:sz w:val="24"/>
          <w:szCs w:val="24"/>
          <w:lang w:eastAsia="ru-RU"/>
        </w:rPr>
        <w:t>Хрящевка</w:t>
      </w:r>
      <w:proofErr w:type="spellEnd"/>
      <w:r>
        <w:rPr>
          <w:rFonts w:ascii="Times New Roman" w:eastAsia="Times New Roman" w:hAnsi="Times New Roman" w:cs="Times New Roman"/>
          <w:sz w:val="24"/>
          <w:szCs w:val="24"/>
          <w:lang w:eastAsia="ru-RU"/>
        </w:rPr>
        <w:t>.</w:t>
      </w:r>
    </w:p>
    <w:p w:rsidR="004265F8" w:rsidRDefault="00EA2BAA">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4265F8" w:rsidRDefault="00EA2BAA">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4265F8" w:rsidRDefault="00EA2BAA">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rsidR="004265F8" w:rsidRDefault="00EA2BAA">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4265F8" w:rsidRDefault="00EA2BAA">
      <w:pPr>
        <w:tabs>
          <w:tab w:val="left" w:pos="284"/>
          <w:tab w:val="left" w:pos="709"/>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4265F8" w:rsidRDefault="00EA2BAA">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4265F8" w:rsidRDefault="00EA2BAA">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Глава  сельского поселения  несет персональную ответственность за обеспечение предоставления муниципальной услуги.</w:t>
      </w:r>
    </w:p>
    <w:p w:rsidR="004265F8" w:rsidRDefault="00EA2BAA">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rsidR="004265F8" w:rsidRDefault="00EA2BAA">
      <w:pPr>
        <w:tabs>
          <w:tab w:val="left" w:pos="284"/>
          <w:tab w:val="left" w:pos="709"/>
        </w:tabs>
        <w:spacing w:after="24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FF0000"/>
          <w:sz w:val="16"/>
          <w:szCs w:val="16"/>
          <w:lang w:eastAsia="ru-RU"/>
        </w:rPr>
        <w:t xml:space="preserve">   </w:t>
      </w:r>
      <w:r>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rsidR="004265F8" w:rsidRDefault="00EA2BAA">
      <w:pPr>
        <w:spacing w:line="240" w:lineRule="auto"/>
        <w:jc w:val="center"/>
        <w:rPr>
          <w:rFonts w:ascii="Times New Roman" w:hAnsi="Times New Roman" w:cs="Times New Roman"/>
          <w:b/>
          <w:sz w:val="24"/>
          <w:szCs w:val="24"/>
        </w:rPr>
      </w:pPr>
      <w:r>
        <w:rPr>
          <w:rFonts w:ascii="Times New Roman" w:hAnsi="Times New Roman" w:cs="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rsidR="004265F8" w:rsidRDefault="00EA2BAA">
      <w:pPr>
        <w:spacing w:after="120"/>
        <w:rPr>
          <w:rFonts w:ascii="Times New Roman" w:eastAsia="Calibri" w:hAnsi="Times New Roman" w:cs="Times New Roman"/>
          <w:sz w:val="24"/>
          <w:szCs w:val="24"/>
        </w:rPr>
      </w:pPr>
      <w:r>
        <w:rPr>
          <w:rFonts w:ascii="Times New Roman" w:eastAsia="Calibri" w:hAnsi="Times New Roman" w:cs="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rsidR="004265F8" w:rsidRDefault="00EA2BAA">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5.2.</w:t>
      </w:r>
      <w:r>
        <w:rPr>
          <w:rFonts w:ascii="Times New Roman" w:eastAsia="Calibri" w:hAnsi="Times New Roman" w:cs="Times New Roman"/>
          <w:sz w:val="28"/>
        </w:rPr>
        <w:t xml:space="preserve"> </w:t>
      </w:r>
      <w:r>
        <w:rPr>
          <w:rFonts w:ascii="Times New Roman" w:eastAsia="Calibri" w:hAnsi="Times New Roman" w:cs="Times New Roman"/>
          <w:sz w:val="24"/>
          <w:szCs w:val="24"/>
        </w:rPr>
        <w:t>Предмет жалобы.</w:t>
      </w:r>
    </w:p>
    <w:p w:rsidR="004265F8" w:rsidRDefault="00EA2BAA">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5.2.1. Заявители могут обратиться с жалобой в том числе в следующих случаях:</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нарушение срока регистрации запроса о предоставлении муниципальной услуги;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нарушение срока предоставления муниципальной услуги.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 отказ в приеме документов, предоставление которых предусмотрено нормативными правовыми актами Российской Федерации, нормативными правовыми </w:t>
      </w:r>
      <w:r>
        <w:rPr>
          <w:rFonts w:ascii="Times New Roman" w:eastAsia="Calibri" w:hAnsi="Times New Roman" w:cs="Times New Roman"/>
          <w:sz w:val="24"/>
          <w:szCs w:val="24"/>
        </w:rPr>
        <w:lastRenderedPageBreak/>
        <w:t>актами субъектов Российской Федерации, муниципальными правовыми актами для предоставления муниципальной услуги, у заявителя;</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8) нарушение срока или порядка выдачи документов по результатам предоставления муниципальной услуги;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t xml:space="preserve"> </w:t>
      </w:r>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4265F8" w:rsidRDefault="00EA2BAA">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w:t>
      </w:r>
      <w:r>
        <w:rPr>
          <w:rFonts w:ascii="Times New Roman" w:eastAsia="Calibri" w:hAnsi="Times New Roman" w:cs="Times New Roman"/>
          <w:sz w:val="24"/>
          <w:szCs w:val="24"/>
        </w:rPr>
        <w:lastRenderedPageBreak/>
        <w:t>(бездействие)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4265F8" w:rsidRDefault="00EA2BAA">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5.3 Жалоба должна содержать:</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rsidR="004265F8" w:rsidRDefault="00EA2BAA">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5.4. Органы государственной власти, органы местного самоуправления, организации и</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уполномоченные на рассмотрение жалобы лица, которым может быть направлена</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жалоба заявителя в досудебном (внесудебном) порядке.</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rsidR="004265F8" w:rsidRDefault="00EA2BAA">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4265F8" w:rsidRDefault="00EA2BAA">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rsidR="004265F8" w:rsidRDefault="00EA2BAA">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 Порядок подачи и рассмотрения жалобы.</w:t>
      </w:r>
    </w:p>
    <w:p w:rsidR="004265F8" w:rsidRDefault="00EA2BAA">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5.5.1.</w:t>
      </w:r>
      <w:r>
        <w:rPr>
          <w:rFonts w:ascii="Times New Roman" w:eastAsia="Calibri" w:hAnsi="Times New Roman" w:cs="Times New Roman"/>
          <w:sz w:val="24"/>
          <w:szCs w:val="24"/>
        </w:rPr>
        <w:tab/>
        <w:t>Жалоба подается в письменной форме на бумажном носителе, в электронной форме.</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5.5.2.</w:t>
      </w:r>
      <w:r>
        <w:rPr>
          <w:rFonts w:ascii="Times New Roman" w:eastAsia="Calibri" w:hAnsi="Times New Roman" w:cs="Times New Roman"/>
          <w:sz w:val="24"/>
          <w:szCs w:val="24"/>
        </w:rPr>
        <w:tab/>
        <w:t xml:space="preserve">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w:t>
      </w:r>
      <w:r>
        <w:rPr>
          <w:rFonts w:ascii="Times New Roman" w:eastAsia="Calibri" w:hAnsi="Times New Roman" w:cs="Times New Roman"/>
          <w:sz w:val="24"/>
          <w:szCs w:val="24"/>
        </w:rPr>
        <w:lastRenderedPageBreak/>
        <w:t>сайта администрации поселения, Единого портала, а также может быть принята при личном приеме заявителя.</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5.5.3.</w:t>
      </w:r>
      <w:r>
        <w:rPr>
          <w:rFonts w:ascii="Times New Roman" w:eastAsia="Calibri" w:hAnsi="Times New Roman" w:cs="Times New Roman"/>
          <w:sz w:val="24"/>
          <w:szCs w:val="24"/>
        </w:rPr>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rsidR="004265F8" w:rsidRDefault="00EA2BAA">
      <w:pPr>
        <w:shd w:val="clear" w:color="auto" w:fill="FFFFFF"/>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5.6. Сроки рассмотрения жалобы</w:t>
      </w:r>
    </w:p>
    <w:p w:rsidR="004265F8" w:rsidRDefault="00EA2BAA">
      <w:pPr>
        <w:shd w:val="clear" w:color="auto" w:fill="FFFFFF"/>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4265F8" w:rsidRDefault="00EA2BAA">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rsidR="004265F8" w:rsidRDefault="00EA2BAA">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Приостановление рассмотрения жалобы не предусмотрено.</w:t>
      </w:r>
    </w:p>
    <w:p w:rsidR="004265F8" w:rsidRDefault="00EA2BAA">
      <w:pPr>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5.7. Результат рассмотрения жалобы.</w:t>
      </w:r>
    </w:p>
    <w:p w:rsidR="004265F8" w:rsidRDefault="00EA2BAA">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5.7.1. По результатам рассмотрения жалобы</w:t>
      </w:r>
      <w:r>
        <w:rPr>
          <w:rFonts w:eastAsia="Calibri" w:cs="Times New Roman"/>
          <w:sz w:val="24"/>
          <w:szCs w:val="24"/>
        </w:rPr>
        <w:t xml:space="preserve"> </w:t>
      </w:r>
      <w:r>
        <w:rPr>
          <w:rFonts w:ascii="Times New Roman" w:eastAsia="Calibri" w:hAnsi="Times New Roman" w:cs="Times New Roman"/>
          <w:sz w:val="24"/>
          <w:szCs w:val="24"/>
        </w:rPr>
        <w:t>орган, предоставляющий муниципальную услугу, принимает одно из следующих решений:</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отказывает в удовлетворении жалобы в случаях:</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а)</w:t>
      </w:r>
      <w:r>
        <w:rPr>
          <w:rFonts w:ascii="Times New Roman" w:eastAsia="Calibri" w:hAnsi="Times New Roman" w:cs="Times New Roman"/>
          <w:sz w:val="24"/>
          <w:szCs w:val="24"/>
        </w:rPr>
        <w:tab/>
        <w:t>наличия вступившего в законную силу решения суда, арбитражного суда по жалобе о том же предмете и по тем же основаниям;</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w:t>
      </w:r>
      <w:r>
        <w:rPr>
          <w:rFonts w:ascii="Times New Roman" w:eastAsia="Calibri" w:hAnsi="Times New Roman" w:cs="Times New Roman"/>
          <w:sz w:val="24"/>
          <w:szCs w:val="24"/>
        </w:rPr>
        <w:tab/>
        <w:t>подачи жалобы лицом, полномочия которого не подтверждены в порядке, установленном законодательством Российской Федерации;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в)</w:t>
      </w:r>
      <w:r>
        <w:rPr>
          <w:rFonts w:ascii="Times New Roman" w:eastAsia="Calibri" w:hAnsi="Times New Roman" w:cs="Times New Roman"/>
          <w:sz w:val="24"/>
          <w:szCs w:val="24"/>
        </w:rPr>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г)</w:t>
      </w:r>
      <w:r>
        <w:rPr>
          <w:rFonts w:ascii="Times New Roman" w:eastAsia="Calibri" w:hAnsi="Times New Roman" w:cs="Times New Roman"/>
          <w:sz w:val="24"/>
          <w:szCs w:val="24"/>
        </w:rPr>
        <w:tab/>
        <w:t>признания жалобы необоснованной (решения и действия (бездействие) признаны законными, отсутствует нарушение прав заявителя);</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 xml:space="preserve">оставляет жалобу без ответа по существу поставленных в ней вопросов и сообщает заявителю, направившему жалобу, о недопустимости злоупотребления правом, </w:t>
      </w:r>
      <w:r>
        <w:rPr>
          <w:rFonts w:ascii="Times New Roman" w:eastAsia="Calibri" w:hAnsi="Times New Roman" w:cs="Times New Roman"/>
          <w:sz w:val="24"/>
          <w:szCs w:val="24"/>
        </w:rPr>
        <w:lastRenderedPageBreak/>
        <w:t>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Pr>
          <w:rFonts w:ascii="Times New Roman" w:eastAsia="Calibri" w:hAnsi="Times New Roman" w:cs="Times New Roman"/>
          <w:sz w:val="24"/>
          <w:szCs w:val="24"/>
        </w:rPr>
        <w:tab/>
        <w:t>сообщает заявителю, что текст жалобы не поддается прочтению, и не дает ответ на жалобу заявителю, если жалоба не поддается прочтению;</w:t>
      </w:r>
    </w:p>
    <w:p w:rsidR="004265F8" w:rsidRDefault="00EA2BAA">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Pr>
          <w:rFonts w:ascii="Times New Roman" w:eastAsia="Calibri" w:hAnsi="Times New Roman" w:cs="Times New Roman"/>
          <w:sz w:val="24"/>
          <w:szCs w:val="24"/>
        </w:rPr>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rsidR="004265F8" w:rsidRDefault="00EA2BAA">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5.8.</w:t>
      </w:r>
      <w:r>
        <w:rPr>
          <w:rFonts w:ascii="Times New Roman" w:eastAsia="Calibri" w:hAnsi="Times New Roman" w:cs="Times New Roman"/>
          <w:sz w:val="24"/>
          <w:szCs w:val="24"/>
        </w:rPr>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5.9.</w:t>
      </w:r>
      <w:r>
        <w:rPr>
          <w:rFonts w:ascii="Times New Roman" w:eastAsia="Calibri" w:hAnsi="Times New Roman" w:cs="Times New Roman"/>
          <w:sz w:val="24"/>
          <w:szCs w:val="24"/>
        </w:rPr>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5.10.</w:t>
      </w:r>
      <w:r>
        <w:rPr>
          <w:rFonts w:ascii="Times New Roman" w:eastAsia="Calibri" w:hAnsi="Times New Roman" w:cs="Times New Roman"/>
          <w:sz w:val="24"/>
          <w:szCs w:val="24"/>
        </w:rPr>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4265F8" w:rsidRDefault="00EA2BAA">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5.11. Способы информирования заявителей о порядке подачи и рассмотрения жалобы,</w:t>
      </w:r>
    </w:p>
    <w:p w:rsidR="004265F8" w:rsidRDefault="00EA2BAA">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в том числе с использованием Единого портала, регионального портала.</w:t>
      </w:r>
    </w:p>
    <w:p w:rsidR="004265F8" w:rsidRDefault="00EA2BAA">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5.12. Информация о порядке подачи и рассмотрения жалобы размещается на официальном сайте администрации сельского поселения </w:t>
      </w:r>
      <w:proofErr w:type="spellStart"/>
      <w:r>
        <w:rPr>
          <w:rFonts w:ascii="Times New Roman" w:eastAsia="Calibri" w:hAnsi="Times New Roman" w:cs="Times New Roman"/>
          <w:sz w:val="24"/>
          <w:szCs w:val="24"/>
        </w:rPr>
        <w:t>Хрящевка</w:t>
      </w:r>
      <w:proofErr w:type="spellEnd"/>
      <w:r>
        <w:rPr>
          <w:rFonts w:ascii="Times New Roman" w:eastAsia="Calibri" w:hAnsi="Times New Roman" w:cs="Times New Roman"/>
          <w:sz w:val="24"/>
          <w:szCs w:val="24"/>
        </w:rPr>
        <w:t xml:space="preserve">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ind w:firstLine="709"/>
        <w:jc w:val="both"/>
        <w:rPr>
          <w:rFonts w:ascii="Times New Roman" w:eastAsia="Calibri" w:hAnsi="Times New Roman" w:cs="Times New Roman"/>
          <w:sz w:val="24"/>
          <w:szCs w:val="24"/>
        </w:rPr>
      </w:pPr>
    </w:p>
    <w:p w:rsidR="004265F8" w:rsidRDefault="004265F8">
      <w:pPr>
        <w:spacing w:after="0" w:line="240" w:lineRule="auto"/>
        <w:ind w:firstLine="426"/>
        <w:jc w:val="right"/>
        <w:rPr>
          <w:rFonts w:ascii="Times New Roman" w:eastAsia="Times New Roman" w:hAnsi="Times New Roman" w:cs="Times New Roman"/>
          <w:sz w:val="18"/>
          <w:szCs w:val="18"/>
          <w:lang w:eastAsia="ru-RU"/>
        </w:rPr>
      </w:pPr>
    </w:p>
    <w:p w:rsidR="004265F8" w:rsidRDefault="004265F8">
      <w:pPr>
        <w:spacing w:after="0" w:line="240" w:lineRule="auto"/>
        <w:ind w:firstLine="426"/>
        <w:jc w:val="right"/>
        <w:rPr>
          <w:rFonts w:ascii="Times New Roman" w:eastAsia="Times New Roman" w:hAnsi="Times New Roman" w:cs="Times New Roman"/>
          <w:sz w:val="18"/>
          <w:szCs w:val="18"/>
          <w:lang w:eastAsia="ru-RU"/>
        </w:rPr>
      </w:pPr>
    </w:p>
    <w:p w:rsidR="004265F8" w:rsidRDefault="00EA2BAA">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1</w:t>
      </w:r>
    </w:p>
    <w:p w:rsidR="004265F8" w:rsidRDefault="00EA2BAA">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к Административному регламенту по предоставлению </w:t>
      </w:r>
    </w:p>
    <w:p w:rsidR="004265F8" w:rsidRDefault="00EA2BAA">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муниципальной услуги </w:t>
      </w:r>
    </w:p>
    <w:p w:rsidR="004265F8" w:rsidRDefault="00EA2BAA">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rsidR="004265F8" w:rsidRDefault="004265F8">
      <w:pPr>
        <w:spacing w:after="0" w:line="240" w:lineRule="auto"/>
        <w:ind w:firstLine="426"/>
        <w:jc w:val="right"/>
        <w:rPr>
          <w:rFonts w:ascii="Times New Roman" w:eastAsia="Times New Roman" w:hAnsi="Times New Roman" w:cs="Times New Roman"/>
          <w:sz w:val="20"/>
          <w:szCs w:val="20"/>
          <w:lang w:eastAsia="ru-RU"/>
        </w:rPr>
      </w:pPr>
    </w:p>
    <w:p w:rsidR="004265F8" w:rsidRDefault="004265F8">
      <w:pPr>
        <w:spacing w:after="0" w:line="240" w:lineRule="auto"/>
        <w:ind w:firstLine="426"/>
        <w:jc w:val="right"/>
        <w:rPr>
          <w:rFonts w:ascii="Times New Roman" w:eastAsia="Times New Roman" w:hAnsi="Times New Roman" w:cs="Times New Roman"/>
          <w:bCs/>
          <w:sz w:val="20"/>
          <w:szCs w:val="20"/>
          <w:lang w:eastAsia="ru-RU"/>
        </w:rPr>
      </w:pPr>
    </w:p>
    <w:p w:rsidR="004265F8" w:rsidRDefault="00EA2BAA">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9873" w:type="dxa"/>
        <w:tblInd w:w="-45" w:type="dxa"/>
        <w:tblLayout w:type="fixed"/>
        <w:tblLook w:val="0000" w:firstRow="0" w:lastRow="0" w:firstColumn="0" w:lastColumn="0" w:noHBand="0" w:noVBand="0"/>
      </w:tblPr>
      <w:tblGrid>
        <w:gridCol w:w="2799"/>
        <w:gridCol w:w="2447"/>
        <w:gridCol w:w="2551"/>
        <w:gridCol w:w="2076"/>
      </w:tblGrid>
      <w:tr w:rsidR="004265F8">
        <w:trPr>
          <w:trHeight w:val="1468"/>
        </w:trPr>
        <w:tc>
          <w:tcPr>
            <w:tcW w:w="2798"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уполномоченного</w:t>
            </w:r>
          </w:p>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органа</w:t>
            </w:r>
          </w:p>
        </w:tc>
        <w:tc>
          <w:tcPr>
            <w:tcW w:w="2447"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4265F8">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4265F8" w:rsidRDefault="004265F8">
            <w:pPr>
              <w:widowControl w:val="0"/>
              <w:snapToGrid w:val="0"/>
              <w:spacing w:after="0" w:line="240" w:lineRule="auto"/>
              <w:jc w:val="center"/>
              <w:rPr>
                <w:rFonts w:ascii="Times New Roman" w:eastAsia="Times New Roman" w:hAnsi="Times New Roman" w:cs="Times New Roman"/>
                <w:sz w:val="24"/>
                <w:szCs w:val="24"/>
                <w:lang w:eastAsia="ru-RU"/>
              </w:rPr>
            </w:pPr>
          </w:p>
        </w:tc>
      </w:tr>
      <w:tr w:rsidR="004265F8">
        <w:trPr>
          <w:trHeight w:val="1468"/>
        </w:trPr>
        <w:tc>
          <w:tcPr>
            <w:tcW w:w="2798"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Администрация сельского поселения </w:t>
            </w:r>
            <w:proofErr w:type="spellStart"/>
            <w:r>
              <w:rPr>
                <w:rFonts w:ascii="Times New Roman" w:eastAsia="Times New Roman" w:hAnsi="Times New Roman" w:cs="Times New Roman"/>
                <w:sz w:val="24"/>
                <w:szCs w:val="24"/>
                <w:lang w:eastAsia="ru-RU"/>
              </w:rPr>
              <w:t>Хрящевка</w:t>
            </w:r>
            <w:proofErr w:type="spellEnd"/>
            <w:r>
              <w:rPr>
                <w:rFonts w:ascii="Times New Roman" w:eastAsia="Times New Roman" w:hAnsi="Times New Roman" w:cs="Times New Roman"/>
                <w:sz w:val="24"/>
                <w:szCs w:val="24"/>
                <w:lang w:eastAsia="ru-RU"/>
              </w:rPr>
              <w:t xml:space="preserve"> муниципального района Ставропольский</w:t>
            </w:r>
          </w:p>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Самарской области</w:t>
            </w:r>
          </w:p>
        </w:tc>
        <w:tc>
          <w:tcPr>
            <w:tcW w:w="2447" w:type="dxa"/>
            <w:tcBorders>
              <w:top w:val="single" w:sz="4" w:space="0" w:color="000000"/>
              <w:left w:val="single" w:sz="4" w:space="0" w:color="000000"/>
              <w:bottom w:val="single" w:sz="4" w:space="0" w:color="000000"/>
            </w:tcBorders>
            <w:shd w:val="clear" w:color="auto" w:fill="auto"/>
          </w:tcPr>
          <w:p w:rsidR="004265F8" w:rsidRDefault="00EA2BAA" w:rsidP="00E96D7A">
            <w:pPr>
              <w:widowControl w:val="0"/>
              <w:spacing w:after="0" w:line="240" w:lineRule="auto"/>
              <w:rPr>
                <w:rFonts w:ascii="Times New Roman" w:eastAsia="Times New Roman" w:hAnsi="Times New Roman" w:cs="Times New Roman"/>
                <w:sz w:val="24"/>
                <w:szCs w:val="24"/>
                <w:lang w:eastAsia="ru-RU"/>
              </w:rPr>
            </w:pPr>
            <w:bookmarkStart w:id="5" w:name="_Hlk64293844"/>
            <w:r>
              <w:rPr>
                <w:rFonts w:ascii="Times New Roman" w:eastAsia="Times New Roman" w:hAnsi="Times New Roman" w:cs="Times New Roman"/>
                <w:sz w:val="24"/>
                <w:szCs w:val="24"/>
                <w:lang w:eastAsia="ru-RU"/>
              </w:rPr>
              <w:t>44514</w:t>
            </w:r>
            <w:r w:rsidR="00E96D7A">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 xml:space="preserve">, Самарская область,  муниципальный район Ставропольский, сельское поселение </w:t>
            </w:r>
            <w:proofErr w:type="spellStart"/>
            <w:r>
              <w:rPr>
                <w:rFonts w:ascii="Times New Roman" w:eastAsia="Times New Roman" w:hAnsi="Times New Roman" w:cs="Times New Roman"/>
                <w:sz w:val="24"/>
                <w:szCs w:val="24"/>
                <w:lang w:eastAsia="ru-RU"/>
              </w:rPr>
              <w:t>Хрящевка</w:t>
            </w:r>
            <w:proofErr w:type="spellEnd"/>
            <w:r>
              <w:rPr>
                <w:rFonts w:ascii="Times New Roman" w:eastAsia="Times New Roman" w:hAnsi="Times New Roman" w:cs="Times New Roman"/>
                <w:sz w:val="24"/>
                <w:szCs w:val="24"/>
                <w:lang w:eastAsia="ru-RU"/>
              </w:rPr>
              <w:t xml:space="preserve">, село </w:t>
            </w:r>
            <w:proofErr w:type="spellStart"/>
            <w:r>
              <w:rPr>
                <w:rFonts w:ascii="Times New Roman" w:eastAsia="Times New Roman" w:hAnsi="Times New Roman" w:cs="Times New Roman"/>
                <w:sz w:val="24"/>
                <w:szCs w:val="24"/>
                <w:lang w:eastAsia="ru-RU"/>
              </w:rPr>
              <w:t>Хрящевка</w:t>
            </w:r>
            <w:proofErr w:type="spellEnd"/>
            <w:r>
              <w:rPr>
                <w:rFonts w:ascii="Times New Roman" w:eastAsia="Times New Roman" w:hAnsi="Times New Roman" w:cs="Times New Roman"/>
                <w:sz w:val="24"/>
                <w:szCs w:val="24"/>
                <w:lang w:eastAsia="ru-RU"/>
              </w:rPr>
              <w:t>, улица По</w:t>
            </w:r>
            <w:r w:rsidR="00E96D7A">
              <w:rPr>
                <w:rFonts w:ascii="Times New Roman" w:eastAsia="Times New Roman" w:hAnsi="Times New Roman" w:cs="Times New Roman"/>
                <w:sz w:val="24"/>
                <w:szCs w:val="24"/>
                <w:lang w:eastAsia="ru-RU"/>
              </w:rPr>
              <w:t>левая</w:t>
            </w:r>
            <w:r>
              <w:rPr>
                <w:rFonts w:ascii="Times New Roman" w:eastAsia="Times New Roman" w:hAnsi="Times New Roman" w:cs="Times New Roman"/>
                <w:sz w:val="24"/>
                <w:szCs w:val="24"/>
                <w:lang w:eastAsia="ru-RU"/>
              </w:rPr>
              <w:t xml:space="preserve">, </w:t>
            </w:r>
            <w:r w:rsidR="00E96D7A">
              <w:rPr>
                <w:rFonts w:ascii="Times New Roman" w:eastAsia="Times New Roman" w:hAnsi="Times New Roman" w:cs="Times New Roman"/>
                <w:sz w:val="24"/>
                <w:szCs w:val="24"/>
                <w:lang w:eastAsia="ru-RU"/>
              </w:rPr>
              <w:t>35/1</w:t>
            </w:r>
            <w:r>
              <w:rPr>
                <w:rFonts w:ascii="Times New Roman" w:eastAsia="Times New Roman" w:hAnsi="Times New Roman" w:cs="Times New Roman"/>
                <w:sz w:val="24"/>
                <w:szCs w:val="24"/>
                <w:lang w:eastAsia="ru-RU"/>
              </w:rPr>
              <w:t xml:space="preserve"> 8(8482)23</w:t>
            </w:r>
            <w:r w:rsidR="00E96D7A">
              <w:rPr>
                <w:rFonts w:ascii="Times New Roman" w:eastAsia="Times New Roman" w:hAnsi="Times New Roman" w:cs="Times New Roman"/>
                <w:sz w:val="24"/>
                <w:szCs w:val="24"/>
                <w:lang w:eastAsia="ru-RU"/>
              </w:rPr>
              <w:t>5053</w:t>
            </w:r>
            <w:r>
              <w:rPr>
                <w:rFonts w:ascii="Times New Roman" w:eastAsia="Times New Roman" w:hAnsi="Times New Roman" w:cs="Times New Roman"/>
                <w:sz w:val="24"/>
                <w:szCs w:val="24"/>
                <w:lang w:eastAsia="ru-RU"/>
              </w:rPr>
              <w:t>; 8(8482)23</w:t>
            </w:r>
            <w:bookmarkEnd w:id="5"/>
            <w:r w:rsidR="00E96D7A">
              <w:rPr>
                <w:rFonts w:ascii="Times New Roman" w:eastAsia="Times New Roman" w:hAnsi="Times New Roman" w:cs="Times New Roman"/>
                <w:sz w:val="24"/>
                <w:szCs w:val="24"/>
                <w:lang w:eastAsia="ru-RU"/>
              </w:rPr>
              <w:t>5088</w:t>
            </w:r>
          </w:p>
        </w:tc>
        <w:tc>
          <w:tcPr>
            <w:tcW w:w="2551"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 адрес:</w:t>
            </w:r>
            <w:bookmarkStart w:id="6" w:name="_Hlk64293949"/>
            <w:bookmarkEnd w:id="6"/>
          </w:p>
          <w:p w:rsidR="004265F8" w:rsidRDefault="00E96D7A">
            <w:pPr>
              <w:widowControl w:val="0"/>
              <w:snapToGrid w:val="0"/>
              <w:spacing w:after="0" w:line="240" w:lineRule="auto"/>
              <w:rPr>
                <w:rFonts w:ascii="Times New Roman" w:eastAsia="Times New Roman" w:hAnsi="Times New Roman" w:cs="Times New Roman"/>
                <w:sz w:val="24"/>
                <w:szCs w:val="24"/>
                <w:lang w:eastAsia="ru-RU"/>
              </w:rPr>
            </w:pPr>
            <w:proofErr w:type="spellStart"/>
            <w:r w:rsidRPr="00E96D7A">
              <w:rPr>
                <w:rFonts w:ascii="Arial;Tahoma;Verdana;sans-serif" w:eastAsia="Times New Roman" w:hAnsi="Arial;Tahoma;Verdana;sans-serif" w:cs="Times New Roman"/>
                <w:sz w:val="24"/>
                <w:szCs w:val="24"/>
                <w:lang w:val="en-US" w:eastAsia="ru-RU"/>
              </w:rPr>
              <w:t>admxr</w:t>
            </w:r>
            <w:proofErr w:type="spellEnd"/>
            <w:r w:rsidR="00EA2BAA" w:rsidRPr="00E96D7A">
              <w:rPr>
                <w:rFonts w:ascii="Arial;Tahoma;Verdana;sans-serif" w:eastAsia="Times New Roman" w:hAnsi="Arial;Tahoma;Verdana;sans-serif" w:cs="Times New Roman"/>
                <w:sz w:val="24"/>
                <w:szCs w:val="24"/>
                <w:lang w:eastAsia="ru-RU"/>
              </w:rPr>
              <w:t>@mail.ru</w:t>
            </w:r>
          </w:p>
          <w:p w:rsidR="004265F8" w:rsidRDefault="004265F8">
            <w:pPr>
              <w:widowControl w:val="0"/>
              <w:snapToGrid w:val="0"/>
              <w:spacing w:after="0" w:line="240" w:lineRule="auto"/>
              <w:rPr>
                <w:rFonts w:ascii="Times New Roman" w:eastAsia="Times New Roman" w:hAnsi="Times New Roman" w:cs="Times New Roman"/>
                <w:sz w:val="24"/>
                <w:szCs w:val="24"/>
                <w:lang w:eastAsia="ru-RU"/>
              </w:rPr>
            </w:pPr>
          </w:p>
          <w:p w:rsidR="004265F8" w:rsidRDefault="004265F8">
            <w:pPr>
              <w:widowControl w:val="0"/>
              <w:snapToGrid w:val="0"/>
              <w:spacing w:after="0" w:line="240" w:lineRule="auto"/>
              <w:rPr>
                <w:rFonts w:ascii="Times New Roman" w:eastAsia="Times New Roman" w:hAnsi="Times New Roman" w:cs="Times New Roman"/>
                <w:sz w:val="24"/>
                <w:szCs w:val="24"/>
                <w:lang w:eastAsia="ru-RU"/>
              </w:rPr>
            </w:pPr>
          </w:p>
          <w:p w:rsidR="004265F8" w:rsidRDefault="004265F8">
            <w:pPr>
              <w:widowControl w:val="0"/>
              <w:snapToGrid w:val="0"/>
              <w:spacing w:after="0" w:line="240" w:lineRule="auto"/>
              <w:rPr>
                <w:rFonts w:ascii="Times New Roman" w:eastAsia="Times New Roman" w:hAnsi="Times New Roman" w:cs="Times New Roman"/>
                <w:sz w:val="24"/>
                <w:szCs w:val="24"/>
                <w:lang w:eastAsia="ru-RU"/>
              </w:rPr>
            </w:pPr>
          </w:p>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p w:rsidR="004265F8" w:rsidRPr="00E96D7A" w:rsidRDefault="00E96D7A">
            <w:pPr>
              <w:pStyle w:val="ab"/>
              <w:widowControl w:val="0"/>
              <w:shd w:val="clear" w:color="auto" w:fill="FFFFFF"/>
              <w:tabs>
                <w:tab w:val="left" w:pos="0"/>
              </w:tabs>
              <w:spacing w:after="120" w:line="360" w:lineRule="auto"/>
              <w:ind w:left="0"/>
              <w:jc w:val="both"/>
              <w:rPr>
                <w:rFonts w:ascii="Times New Roman" w:eastAsia="Times New Roman" w:hAnsi="Times New Roman" w:cs="Times New Roman"/>
                <w:sz w:val="20"/>
                <w:szCs w:val="20"/>
                <w:lang w:eastAsia="ru-RU"/>
              </w:rPr>
            </w:pPr>
            <w:r w:rsidRPr="00E96D7A">
              <w:rPr>
                <w:rFonts w:ascii="Times New Roman" w:hAnsi="Times New Roman" w:cs="Times New Roman"/>
                <w:sz w:val="20"/>
                <w:szCs w:val="20"/>
              </w:rPr>
              <w:t>http://hryashevka.stavrsp.ru/</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 Пятница:</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08.00-16.00</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Перерыв</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12-00-13-00</w:t>
            </w:r>
            <w:bookmarkStart w:id="7" w:name="_Hlk64293887"/>
            <w:bookmarkEnd w:id="7"/>
          </w:p>
          <w:p w:rsidR="004265F8" w:rsidRDefault="004265F8">
            <w:pPr>
              <w:widowControl w:val="0"/>
              <w:spacing w:after="0" w:line="240" w:lineRule="auto"/>
              <w:rPr>
                <w:rFonts w:ascii="Times New Roman" w:eastAsia="Times New Roman" w:hAnsi="Times New Roman" w:cs="Times New Roman"/>
                <w:sz w:val="24"/>
                <w:szCs w:val="24"/>
                <w:lang w:eastAsia="ru-RU"/>
              </w:rPr>
            </w:pP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Выходные дни:</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 воскресенье</w:t>
            </w: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ind w:firstLine="426"/>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Pr="00181D22" w:rsidRDefault="004265F8">
      <w:pPr>
        <w:widowControl w:val="0"/>
        <w:spacing w:after="217" w:line="360" w:lineRule="auto"/>
        <w:jc w:val="both"/>
        <w:rPr>
          <w:rFonts w:ascii="Times New Roman" w:hAnsi="Times New Roman" w:cs="Times New Roman"/>
          <w:sz w:val="24"/>
          <w:szCs w:val="24"/>
        </w:rPr>
      </w:pPr>
    </w:p>
    <w:p w:rsidR="00E96D7A" w:rsidRPr="00181D22" w:rsidRDefault="00E96D7A">
      <w:pPr>
        <w:widowControl w:val="0"/>
        <w:spacing w:after="217" w:line="360" w:lineRule="auto"/>
        <w:jc w:val="both"/>
        <w:rPr>
          <w:rFonts w:ascii="Times New Roman" w:hAnsi="Times New Roman" w:cs="Times New Roman"/>
          <w:sz w:val="24"/>
          <w:szCs w:val="24"/>
        </w:rPr>
      </w:pP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2</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4265F8" w:rsidRDefault="00EA2BAA">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4265F8">
      <w:pPr>
        <w:spacing w:after="0" w:line="240" w:lineRule="auto"/>
        <w:ind w:firstLine="426"/>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p>
    <w:p w:rsidR="004265F8" w:rsidRDefault="00EA2BAA">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Информация о местах нахождения, </w:t>
      </w:r>
    </w:p>
    <w:p w:rsidR="004265F8" w:rsidRDefault="00EA2BAA">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4265F8" w:rsidRDefault="004265F8">
      <w:pPr>
        <w:spacing w:after="0" w:line="240" w:lineRule="auto"/>
        <w:ind w:firstLine="426"/>
        <w:rPr>
          <w:rFonts w:ascii="Times New Roman" w:eastAsia="Times New Roman" w:hAnsi="Times New Roman" w:cs="Times New Roman"/>
          <w:sz w:val="24"/>
          <w:szCs w:val="24"/>
          <w:shd w:val="clear" w:color="auto" w:fill="FFFFFF"/>
          <w:lang w:eastAsia="ru-RU"/>
        </w:rPr>
      </w:pPr>
    </w:p>
    <w:p w:rsidR="004265F8" w:rsidRDefault="004265F8">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4265F8" w:rsidRDefault="004265F8">
      <w:pPr>
        <w:spacing w:after="0" w:line="240" w:lineRule="auto"/>
        <w:jc w:val="center"/>
        <w:rPr>
          <w:rFonts w:ascii="Times New Roman" w:eastAsia="Times New Roman" w:hAnsi="Times New Roman" w:cs="Times New Roman"/>
          <w:sz w:val="24"/>
          <w:szCs w:val="24"/>
          <w:lang w:eastAsia="ru-RU"/>
        </w:rPr>
      </w:pPr>
    </w:p>
    <w:tbl>
      <w:tblPr>
        <w:tblW w:w="9852" w:type="dxa"/>
        <w:tblInd w:w="-35" w:type="dxa"/>
        <w:tblLayout w:type="fixed"/>
        <w:tblLook w:val="0000" w:firstRow="0" w:lastRow="0" w:firstColumn="0" w:lastColumn="0" w:noHBand="0" w:noVBand="0"/>
      </w:tblPr>
      <w:tblGrid>
        <w:gridCol w:w="2796"/>
        <w:gridCol w:w="2450"/>
        <w:gridCol w:w="2551"/>
        <w:gridCol w:w="2055"/>
      </w:tblGrid>
      <w:tr w:rsidR="004265F8">
        <w:trPr>
          <w:trHeight w:val="1468"/>
        </w:trPr>
        <w:tc>
          <w:tcPr>
            <w:tcW w:w="2795"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МФЦ</w:t>
            </w:r>
          </w:p>
        </w:tc>
        <w:tc>
          <w:tcPr>
            <w:tcW w:w="2450"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адрес,</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4265F8" w:rsidRDefault="00EA2BAA">
            <w:pPr>
              <w:widowControl w:val="0"/>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4265F8" w:rsidRDefault="00EA2BAA">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4265F8">
        <w:trPr>
          <w:trHeight w:val="1468"/>
        </w:trPr>
        <w:tc>
          <w:tcPr>
            <w:tcW w:w="2795"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Ставропольский  район</w:t>
            </w:r>
          </w:p>
          <w:p w:rsidR="004265F8" w:rsidRDefault="004265F8">
            <w:pPr>
              <w:widowControl w:val="0"/>
              <w:spacing w:after="0" w:line="240" w:lineRule="auto"/>
              <w:rPr>
                <w:rFonts w:ascii="Times New Roman" w:eastAsia="Times New Roman" w:hAnsi="Times New Roman" w:cs="Times New Roman"/>
                <w:sz w:val="24"/>
                <w:szCs w:val="24"/>
                <w:lang w:eastAsia="ru-RU"/>
              </w:rPr>
            </w:pPr>
          </w:p>
        </w:tc>
        <w:tc>
          <w:tcPr>
            <w:tcW w:w="2450" w:type="dxa"/>
            <w:tcBorders>
              <w:top w:val="single" w:sz="4" w:space="0" w:color="000000"/>
              <w:left w:val="single" w:sz="4" w:space="0" w:color="000000"/>
              <w:bottom w:val="single" w:sz="4" w:space="0" w:color="000000"/>
            </w:tcBorders>
            <w:shd w:val="clear" w:color="auto" w:fill="auto"/>
          </w:tcPr>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г.Тольятти</w:t>
            </w:r>
            <w:proofErr w:type="spellEnd"/>
            <w:r>
              <w:rPr>
                <w:rFonts w:ascii="Times New Roman" w:eastAsia="Times New Roman" w:hAnsi="Times New Roman" w:cs="Times New Roman"/>
                <w:sz w:val="24"/>
                <w:szCs w:val="24"/>
                <w:lang w:eastAsia="ru-RU"/>
              </w:rPr>
              <w:t>,</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ул. Карла  Маркса,</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 33Б</w:t>
            </w:r>
          </w:p>
          <w:p w:rsidR="004265F8" w:rsidRDefault="004265F8">
            <w:pPr>
              <w:widowControl w:val="0"/>
              <w:spacing w:after="0" w:line="240" w:lineRule="auto"/>
              <w:rPr>
                <w:rFonts w:ascii="Times New Roman" w:eastAsia="Times New Roman" w:hAnsi="Times New Roman" w:cs="Times New Roman"/>
                <w:sz w:val="24"/>
                <w:szCs w:val="24"/>
                <w:lang w:eastAsia="ru-RU"/>
              </w:rPr>
            </w:pP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8(8482)280387,</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 (8482)280416,</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4265F8" w:rsidRDefault="00B81745">
            <w:pPr>
              <w:widowControl w:val="0"/>
              <w:snapToGrid w:val="0"/>
              <w:spacing w:after="0" w:line="240" w:lineRule="auto"/>
              <w:rPr>
                <w:rFonts w:ascii="Times New Roman" w:eastAsia="Times New Roman" w:hAnsi="Times New Roman" w:cs="Times New Roman"/>
                <w:sz w:val="24"/>
                <w:szCs w:val="24"/>
                <w:lang w:eastAsia="ru-RU"/>
              </w:rPr>
            </w:pPr>
            <w:hyperlink r:id="rId22">
              <w:r w:rsidR="00EA2BAA">
                <w:rPr>
                  <w:rFonts w:ascii="Times New Roman" w:eastAsia="Times New Roman" w:hAnsi="Times New Roman" w:cs="Times New Roman"/>
                  <w:color w:val="0000FF"/>
                  <w:sz w:val="24"/>
                  <w:szCs w:val="24"/>
                  <w:u w:val="single"/>
                  <w:lang w:eastAsia="ru-RU"/>
                </w:rPr>
                <w:t>stavr-mfc63@mail.ru</w:t>
              </w:r>
            </w:hyperlink>
          </w:p>
          <w:p w:rsidR="004265F8" w:rsidRDefault="004265F8">
            <w:pPr>
              <w:widowControl w:val="0"/>
              <w:spacing w:after="0" w:line="240" w:lineRule="auto"/>
              <w:rPr>
                <w:rFonts w:ascii="Times New Roman" w:eastAsia="Times New Roman" w:hAnsi="Times New Roman" w:cs="Times New Roman"/>
                <w:sz w:val="24"/>
                <w:szCs w:val="24"/>
                <w:lang w:eastAsia="ru-RU"/>
              </w:rPr>
            </w:pPr>
          </w:p>
          <w:p w:rsidR="004265F8" w:rsidRDefault="004265F8">
            <w:pPr>
              <w:widowControl w:val="0"/>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4265F8" w:rsidRDefault="00EA2BAA">
            <w:pPr>
              <w:widowControl w:val="0"/>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пятница:</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08.00 - 17.00</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10.00 - 16.00</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выходной:</w:t>
            </w:r>
          </w:p>
          <w:p w:rsidR="004265F8" w:rsidRDefault="00EA2BAA">
            <w:pPr>
              <w:widowControl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воскресенье</w:t>
            </w:r>
          </w:p>
          <w:p w:rsidR="004265F8" w:rsidRDefault="004265F8">
            <w:pPr>
              <w:widowControl w:val="0"/>
              <w:spacing w:after="0" w:line="240" w:lineRule="auto"/>
              <w:rPr>
                <w:rFonts w:ascii="Times New Roman" w:eastAsia="Times New Roman" w:hAnsi="Times New Roman" w:cs="Times New Roman"/>
                <w:sz w:val="24"/>
                <w:szCs w:val="24"/>
                <w:lang w:eastAsia="ru-RU"/>
              </w:rPr>
            </w:pPr>
          </w:p>
        </w:tc>
      </w:tr>
    </w:tbl>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widowControl w:val="0"/>
        <w:spacing w:after="217" w:line="360" w:lineRule="auto"/>
        <w:jc w:val="both"/>
        <w:rPr>
          <w:rFonts w:ascii="Times New Roman" w:hAnsi="Times New Roman" w:cs="Times New Roman"/>
          <w:sz w:val="24"/>
          <w:szCs w:val="24"/>
        </w:rPr>
      </w:pP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3</w:t>
      </w: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по предоставлению муниципальной услуги  </w:t>
      </w: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EA2BAA">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планируемом сносе объекта капитального строительства</w:t>
      </w:r>
    </w:p>
    <w:p w:rsidR="004265F8" w:rsidRDefault="004265F8">
      <w:pPr>
        <w:spacing w:after="0" w:line="240" w:lineRule="auto"/>
        <w:rPr>
          <w:rFonts w:ascii="Times New Roman" w:eastAsia="Times New Roman" w:hAnsi="Times New Roman" w:cs="Times New Roman"/>
          <w:sz w:val="24"/>
          <w:szCs w:val="24"/>
          <w:lang w:eastAsia="ru-RU"/>
        </w:rPr>
      </w:pPr>
    </w:p>
    <w:tbl>
      <w:tblPr>
        <w:tblStyle w:val="22"/>
        <w:tblW w:w="3892" w:type="dxa"/>
        <w:jc w:val="right"/>
        <w:tblLayout w:type="fixed"/>
        <w:tblCellMar>
          <w:left w:w="0" w:type="dxa"/>
          <w:right w:w="0" w:type="dxa"/>
        </w:tblCellMar>
        <w:tblLook w:val="01E0" w:firstRow="1" w:lastRow="1" w:firstColumn="1" w:lastColumn="1" w:noHBand="0" w:noVBand="0"/>
      </w:tblPr>
      <w:tblGrid>
        <w:gridCol w:w="141"/>
        <w:gridCol w:w="490"/>
        <w:gridCol w:w="223"/>
        <w:gridCol w:w="1876"/>
        <w:gridCol w:w="379"/>
        <w:gridCol w:w="490"/>
        <w:gridCol w:w="293"/>
      </w:tblGrid>
      <w:tr w:rsidR="004265F8">
        <w:trPr>
          <w:trHeight w:val="240"/>
          <w:jc w:val="right"/>
        </w:trPr>
        <w:tc>
          <w:tcPr>
            <w:tcW w:w="140" w:type="dxa"/>
            <w:vAlign w:val="bottom"/>
          </w:tcPr>
          <w:p w:rsidR="004265F8" w:rsidRDefault="00EA2BAA">
            <w:pPr>
              <w:widowControl w:val="0"/>
              <w:shd w:val="clear" w:color="auto" w:fill="FFFFFF"/>
              <w:spacing w:after="0" w:line="240" w:lineRule="auto"/>
              <w:ind w:hanging="780"/>
              <w:jc w:val="right"/>
              <w:rPr>
                <w:sz w:val="24"/>
                <w:szCs w:val="24"/>
              </w:rPr>
            </w:pPr>
            <w:r>
              <w:rPr>
                <w:rFonts w:ascii="Times New Roman" w:eastAsia="Times New Roman" w:hAnsi="Times New Roman" w:cs="Times New Roman"/>
                <w:sz w:val="24"/>
                <w:szCs w:val="24"/>
              </w:rPr>
              <w:t>«</w:t>
            </w:r>
          </w:p>
        </w:tc>
        <w:tc>
          <w:tcPr>
            <w:tcW w:w="490" w:type="dxa"/>
            <w:vAlign w:val="bottom"/>
          </w:tcPr>
          <w:p w:rsidR="004265F8" w:rsidRDefault="004265F8">
            <w:pPr>
              <w:widowControl w:val="0"/>
              <w:shd w:val="clear" w:color="auto" w:fill="FFFFFF"/>
              <w:spacing w:after="0" w:line="240" w:lineRule="auto"/>
              <w:ind w:hanging="780"/>
              <w:jc w:val="center"/>
              <w:rPr>
                <w:sz w:val="24"/>
                <w:szCs w:val="24"/>
              </w:rPr>
            </w:pPr>
          </w:p>
        </w:tc>
        <w:tc>
          <w:tcPr>
            <w:tcW w:w="223" w:type="dxa"/>
            <w:vAlign w:val="bottom"/>
          </w:tcPr>
          <w:p w:rsidR="004265F8" w:rsidRDefault="00EA2BAA">
            <w:pPr>
              <w:widowControl w:val="0"/>
              <w:shd w:val="clear" w:color="auto" w:fill="FFFFFF"/>
              <w:spacing w:after="0" w:line="240" w:lineRule="auto"/>
              <w:ind w:hanging="780"/>
              <w:rPr>
                <w:sz w:val="24"/>
                <w:szCs w:val="24"/>
              </w:rPr>
            </w:pPr>
            <w:r>
              <w:rPr>
                <w:rFonts w:ascii="Times New Roman" w:eastAsia="Times New Roman" w:hAnsi="Times New Roman" w:cs="Times New Roman"/>
                <w:sz w:val="24"/>
                <w:szCs w:val="24"/>
              </w:rPr>
              <w:t>»</w:t>
            </w:r>
          </w:p>
        </w:tc>
        <w:tc>
          <w:tcPr>
            <w:tcW w:w="1876" w:type="dxa"/>
            <w:vAlign w:val="bottom"/>
          </w:tcPr>
          <w:p w:rsidR="004265F8" w:rsidRDefault="004265F8">
            <w:pPr>
              <w:widowControl w:val="0"/>
              <w:shd w:val="clear" w:color="auto" w:fill="FFFFFF"/>
              <w:spacing w:after="0" w:line="240" w:lineRule="auto"/>
              <w:ind w:hanging="780"/>
              <w:jc w:val="center"/>
              <w:rPr>
                <w:sz w:val="24"/>
                <w:szCs w:val="24"/>
              </w:rPr>
            </w:pPr>
          </w:p>
        </w:tc>
        <w:tc>
          <w:tcPr>
            <w:tcW w:w="379" w:type="dxa"/>
            <w:vAlign w:val="bottom"/>
          </w:tcPr>
          <w:p w:rsidR="004265F8" w:rsidRDefault="00EA2BAA">
            <w:pPr>
              <w:widowControl w:val="0"/>
              <w:shd w:val="clear" w:color="auto" w:fill="FFFFFF"/>
              <w:spacing w:after="0" w:line="240" w:lineRule="auto"/>
              <w:ind w:hanging="780"/>
              <w:jc w:val="right"/>
              <w:rPr>
                <w:sz w:val="24"/>
                <w:szCs w:val="24"/>
              </w:rPr>
            </w:pPr>
            <w:r>
              <w:rPr>
                <w:rFonts w:ascii="Times New Roman" w:eastAsia="Times New Roman" w:hAnsi="Times New Roman" w:cs="Times New Roman"/>
                <w:sz w:val="24"/>
                <w:szCs w:val="24"/>
              </w:rPr>
              <w:t>20</w:t>
            </w:r>
          </w:p>
        </w:tc>
        <w:tc>
          <w:tcPr>
            <w:tcW w:w="490" w:type="dxa"/>
            <w:vAlign w:val="bottom"/>
          </w:tcPr>
          <w:p w:rsidR="004265F8" w:rsidRDefault="004265F8">
            <w:pPr>
              <w:widowControl w:val="0"/>
              <w:shd w:val="clear" w:color="auto" w:fill="FFFFFF"/>
              <w:spacing w:after="0" w:line="240" w:lineRule="auto"/>
              <w:ind w:hanging="780"/>
              <w:rPr>
                <w:sz w:val="24"/>
                <w:szCs w:val="24"/>
              </w:rPr>
            </w:pPr>
          </w:p>
        </w:tc>
        <w:tc>
          <w:tcPr>
            <w:tcW w:w="293" w:type="dxa"/>
            <w:vAlign w:val="bottom"/>
          </w:tcPr>
          <w:p w:rsidR="004265F8" w:rsidRDefault="00EA2BAA">
            <w:pPr>
              <w:widowControl w:val="0"/>
              <w:shd w:val="clear" w:color="auto" w:fill="FFFFFF"/>
              <w:spacing w:after="0" w:line="240" w:lineRule="auto"/>
              <w:ind w:hanging="780"/>
              <w:rPr>
                <w:sz w:val="24"/>
                <w:szCs w:val="24"/>
              </w:rPr>
            </w:pPr>
            <w:r>
              <w:rPr>
                <w:rFonts w:ascii="Times New Roman" w:eastAsia="Times New Roman" w:hAnsi="Times New Roman" w:cs="Times New Roman"/>
                <w:sz w:val="24"/>
                <w:szCs w:val="24"/>
              </w:rPr>
              <w:t xml:space="preserve"> г.</w:t>
            </w:r>
          </w:p>
        </w:tc>
      </w:tr>
    </w:tbl>
    <w:p w:rsidR="004265F8" w:rsidRDefault="004265F8">
      <w:pPr>
        <w:spacing w:after="0" w:line="240" w:lineRule="auto"/>
        <w:rPr>
          <w:rFonts w:ascii="Times New Roman" w:eastAsia="Times New Roman" w:hAnsi="Times New Roman" w:cs="Times New Roman"/>
          <w:sz w:val="24"/>
          <w:szCs w:val="24"/>
          <w:lang w:val="en-US" w:eastAsia="ru-RU"/>
        </w:rPr>
      </w:pPr>
    </w:p>
    <w:tbl>
      <w:tblPr>
        <w:tblStyle w:val="22"/>
        <w:tblW w:w="9939" w:type="dxa"/>
        <w:tblInd w:w="14" w:type="dxa"/>
        <w:tblLayout w:type="fixed"/>
        <w:tblCellMar>
          <w:left w:w="0" w:type="dxa"/>
          <w:right w:w="0" w:type="dxa"/>
        </w:tblCellMar>
        <w:tblLook w:val="01E0" w:firstRow="1" w:lastRow="1" w:firstColumn="1" w:lastColumn="1" w:noHBand="0" w:noVBand="0"/>
      </w:tblPr>
      <w:tblGrid>
        <w:gridCol w:w="9939"/>
      </w:tblGrid>
      <w:tr w:rsidR="004265F8">
        <w:trPr>
          <w:trHeight w:val="269"/>
        </w:trPr>
        <w:tc>
          <w:tcPr>
            <w:tcW w:w="9939" w:type="dxa"/>
            <w:vAlign w:val="bottom"/>
          </w:tcPr>
          <w:p w:rsidR="004265F8" w:rsidRDefault="004265F8">
            <w:pPr>
              <w:widowControl w:val="0"/>
              <w:shd w:val="clear" w:color="auto" w:fill="FFFFFF"/>
              <w:spacing w:after="0" w:line="240" w:lineRule="auto"/>
              <w:ind w:hanging="780"/>
              <w:jc w:val="center"/>
              <w:rPr>
                <w:sz w:val="24"/>
                <w:szCs w:val="24"/>
              </w:rPr>
            </w:pPr>
          </w:p>
        </w:tc>
      </w:tr>
      <w:tr w:rsidR="004265F8">
        <w:trPr>
          <w:trHeight w:val="269"/>
        </w:trPr>
        <w:tc>
          <w:tcPr>
            <w:tcW w:w="9939" w:type="dxa"/>
            <w:vAlign w:val="bottom"/>
          </w:tcPr>
          <w:p w:rsidR="004265F8" w:rsidRDefault="004265F8">
            <w:pPr>
              <w:widowControl w:val="0"/>
              <w:shd w:val="clear" w:color="auto" w:fill="FFFFFF"/>
              <w:spacing w:after="0" w:line="240" w:lineRule="auto"/>
              <w:ind w:hanging="780"/>
              <w:jc w:val="center"/>
              <w:rPr>
                <w:sz w:val="24"/>
                <w:szCs w:val="24"/>
              </w:rPr>
            </w:pPr>
          </w:p>
        </w:tc>
      </w:tr>
      <w:tr w:rsidR="004265F8">
        <w:trPr>
          <w:trHeight w:val="353"/>
        </w:trPr>
        <w:tc>
          <w:tcPr>
            <w:tcW w:w="9939" w:type="dxa"/>
            <w:vAlign w:val="bottom"/>
          </w:tcPr>
          <w:p w:rsidR="004265F8" w:rsidRDefault="00EA2BAA">
            <w:pPr>
              <w:widowControl w:val="0"/>
              <w:shd w:val="clear" w:color="auto" w:fill="FFFFFF"/>
              <w:spacing w:after="0" w:line="240" w:lineRule="auto"/>
              <w:ind w:hanging="780"/>
              <w:jc w:val="center"/>
              <w:rPr>
                <w:iCs/>
                <w:sz w:val="14"/>
                <w:szCs w:val="14"/>
              </w:rPr>
            </w:pPr>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rsidR="004265F8" w:rsidRDefault="00EA2BAA">
            <w:pPr>
              <w:widowControl w:val="0"/>
              <w:shd w:val="clear" w:color="auto" w:fill="FFFFFF"/>
              <w:spacing w:after="0" w:line="240" w:lineRule="auto"/>
              <w:ind w:hanging="780"/>
              <w:jc w:val="center"/>
              <w:rPr>
                <w:iCs/>
                <w:sz w:val="14"/>
                <w:szCs w:val="14"/>
              </w:rPr>
            </w:pPr>
            <w:r>
              <w:rPr>
                <w:rFonts w:ascii="Times New Roman" w:eastAsia="Times New Roman" w:hAnsi="Times New Roman" w:cs="Times New Roman"/>
                <w:iCs/>
                <w:sz w:val="14"/>
                <w:szCs w:val="14"/>
              </w:rPr>
              <w:t>если объект капитального строительства расположен на межселенной территории, органа местного самоуправления муниципального района)</w:t>
            </w: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jc w:val="center"/>
        <w:rPr>
          <w:rFonts w:ascii="Times New Roman" w:eastAsia="Times New Roman" w:hAnsi="Times New Roman" w:cs="Times New Roman"/>
          <w:b/>
          <w:sz w:val="20"/>
          <w:szCs w:val="20"/>
          <w:lang w:eastAsia="ru-RU"/>
        </w:rPr>
      </w:pPr>
      <w:r>
        <w:rPr>
          <w:rFonts w:ascii="Times New Roman" w:eastAsia="Times New Roman" w:hAnsi="Times New Roman" w:cs="Times New Roman"/>
          <w:b/>
          <w:sz w:val="20"/>
          <w:szCs w:val="20"/>
          <w:lang w:eastAsia="ru-RU"/>
        </w:rPr>
        <w:t>1. Сведения о застройщике, техническом заказчике</w:t>
      </w:r>
    </w:p>
    <w:p w:rsidR="004265F8" w:rsidRDefault="004265F8">
      <w:pPr>
        <w:spacing w:after="0" w:line="240" w:lineRule="auto"/>
        <w:rPr>
          <w:rFonts w:ascii="Times New Roman" w:eastAsia="Times New Roman" w:hAnsi="Times New Roman" w:cs="Times New Roman"/>
          <w:sz w:val="20"/>
          <w:szCs w:val="20"/>
          <w:lang w:eastAsia="ru-RU"/>
        </w:rPr>
      </w:pPr>
    </w:p>
    <w:tbl>
      <w:tblPr>
        <w:tblW w:w="9765" w:type="dxa"/>
        <w:tblInd w:w="14" w:type="dxa"/>
        <w:tblLayout w:type="fixed"/>
        <w:tblCellMar>
          <w:left w:w="5" w:type="dxa"/>
          <w:right w:w="5" w:type="dxa"/>
        </w:tblCellMar>
        <w:tblLook w:val="01E0" w:firstRow="1" w:lastRow="1" w:firstColumn="1" w:lastColumn="1" w:noHBand="0" w:noVBand="0"/>
      </w:tblPr>
      <w:tblGrid>
        <w:gridCol w:w="729"/>
        <w:gridCol w:w="3052"/>
        <w:gridCol w:w="5984"/>
      </w:tblGrid>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физическом лице, в случае если застройщиком является физическое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1.1.1.</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Фамилия, имя, отчество (при наличии)</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жительства</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Реквизиты документа, удостоверяющего личность</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1.2.1.</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Наименование</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1.2.2.</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нахождения</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r w:rsidR="004265F8">
        <w:trPr>
          <w:cantSplit/>
          <w:trHeight w:val="242"/>
        </w:trPr>
        <w:tc>
          <w:tcPr>
            <w:tcW w:w="729"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1.2.4.</w:t>
            </w:r>
          </w:p>
        </w:tc>
        <w:tc>
          <w:tcPr>
            <w:tcW w:w="305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beforeAutospacing="1"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sz w:val="20"/>
                <w:szCs w:val="20"/>
                <w:lang w:eastAsia="ru-RU"/>
              </w:rPr>
            </w:pP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tbl>
      <w:tblPr>
        <w:tblW w:w="9912" w:type="dxa"/>
        <w:tblInd w:w="14" w:type="dxa"/>
        <w:tblLayout w:type="fixed"/>
        <w:tblCellMar>
          <w:left w:w="5" w:type="dxa"/>
          <w:right w:w="5" w:type="dxa"/>
        </w:tblCellMar>
        <w:tblLook w:val="01E0" w:firstRow="1" w:lastRow="1" w:firstColumn="1" w:lastColumn="1" w:noHBand="0" w:noVBand="0"/>
      </w:tblPr>
      <w:tblGrid>
        <w:gridCol w:w="740"/>
        <w:gridCol w:w="3095"/>
        <w:gridCol w:w="6077"/>
      </w:tblGrid>
      <w:tr w:rsidR="004265F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095"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6077"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095"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6077"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2.3.</w:t>
            </w:r>
          </w:p>
        </w:tc>
        <w:tc>
          <w:tcPr>
            <w:tcW w:w="3095"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6077"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2"/>
        </w:trPr>
        <w:tc>
          <w:tcPr>
            <w:tcW w:w="74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095"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6077"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3. Сведения об объекте капитального строительства, подлежащем сносу</w:t>
      </w:r>
    </w:p>
    <w:p w:rsidR="004265F8" w:rsidRDefault="004265F8">
      <w:pPr>
        <w:spacing w:after="0" w:line="240" w:lineRule="auto"/>
        <w:rPr>
          <w:rFonts w:ascii="Times New Roman" w:eastAsia="Times New Roman" w:hAnsi="Times New Roman" w:cs="Times New Roman"/>
          <w:lang w:eastAsia="ru-RU"/>
        </w:rPr>
      </w:pPr>
    </w:p>
    <w:tbl>
      <w:tblPr>
        <w:tblW w:w="9806" w:type="dxa"/>
        <w:tblInd w:w="14" w:type="dxa"/>
        <w:tblLayout w:type="fixed"/>
        <w:tblCellMar>
          <w:left w:w="5" w:type="dxa"/>
          <w:right w:w="5" w:type="dxa"/>
        </w:tblCellMar>
        <w:tblLook w:val="01E0" w:firstRow="1" w:lastRow="1" w:firstColumn="1" w:lastColumn="1" w:noHBand="0" w:noVBand="0"/>
      </w:tblPr>
      <w:tblGrid>
        <w:gridCol w:w="724"/>
        <w:gridCol w:w="3070"/>
        <w:gridCol w:w="6012"/>
      </w:tblGrid>
      <w:tr w:rsidR="004265F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объекта капитального строительства (при наличии)</w:t>
            </w:r>
          </w:p>
        </w:tc>
        <w:tc>
          <w:tcPr>
            <w:tcW w:w="6012"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объект капитального строительства (правоустанавливающие документы)</w:t>
            </w:r>
          </w:p>
        </w:tc>
        <w:tc>
          <w:tcPr>
            <w:tcW w:w="6012"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объект капитального строительства (при наличии таких лиц)</w:t>
            </w:r>
          </w:p>
        </w:tc>
        <w:tc>
          <w:tcPr>
            <w:tcW w:w="6012"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724"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12"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bl>
    <w:p w:rsidR="004265F8" w:rsidRDefault="004265F8">
      <w:pPr>
        <w:spacing w:after="0" w:line="240" w:lineRule="auto"/>
        <w:rPr>
          <w:rFonts w:ascii="Times New Roman" w:eastAsia="Times New Roman" w:hAnsi="Times New Roman" w:cs="Times New Roman"/>
          <w:sz w:val="24"/>
          <w:szCs w:val="24"/>
          <w:lang w:eastAsia="ru-RU"/>
        </w:rPr>
      </w:pPr>
    </w:p>
    <w:tbl>
      <w:tblPr>
        <w:tblStyle w:val="22"/>
        <w:tblW w:w="9981" w:type="dxa"/>
        <w:tblInd w:w="14" w:type="dxa"/>
        <w:tblLayout w:type="fixed"/>
        <w:tblCellMar>
          <w:left w:w="0" w:type="dxa"/>
          <w:right w:w="0" w:type="dxa"/>
        </w:tblCellMar>
        <w:tblLook w:val="01E0" w:firstRow="1" w:lastRow="1" w:firstColumn="1" w:lastColumn="1" w:noHBand="0" w:noVBand="0"/>
      </w:tblPr>
      <w:tblGrid>
        <w:gridCol w:w="9981"/>
      </w:tblGrid>
      <w:tr w:rsidR="00235004" w:rsidTr="00181D22">
        <w:trPr>
          <w:trHeight w:val="267"/>
        </w:trPr>
        <w:tc>
          <w:tcPr>
            <w:tcW w:w="9981" w:type="dxa"/>
            <w:vAlign w:val="bottom"/>
          </w:tcPr>
          <w:p w:rsidR="00235004" w:rsidRDefault="00235004">
            <w:pPr>
              <w:widowControl w:val="0"/>
              <w:shd w:val="clear" w:color="auto" w:fill="FFFFFF"/>
              <w:spacing w:after="0" w:line="240" w:lineRule="auto"/>
              <w:ind w:hanging="780"/>
              <w:jc w:val="center"/>
            </w:pPr>
            <w:r>
              <w:rPr>
                <w:rFonts w:ascii="Times New Roman" w:eastAsia="Times New Roman" w:hAnsi="Times New Roman" w:cs="Times New Roman"/>
              </w:rPr>
              <w:t>Почтовый адрес и (или) адрес электронной почты для связи:</w:t>
            </w:r>
          </w:p>
        </w:tc>
      </w:tr>
      <w:tr w:rsidR="004265F8" w:rsidTr="00235004">
        <w:trPr>
          <w:trHeight w:val="267"/>
        </w:trPr>
        <w:tc>
          <w:tcPr>
            <w:tcW w:w="9981" w:type="dxa"/>
            <w:vAlign w:val="bottom"/>
          </w:tcPr>
          <w:p w:rsidR="004265F8" w:rsidRDefault="004265F8">
            <w:pPr>
              <w:widowControl w:val="0"/>
              <w:shd w:val="clear" w:color="auto" w:fill="FFFFFF"/>
              <w:spacing w:after="0" w:line="240" w:lineRule="auto"/>
              <w:ind w:hanging="780"/>
              <w:jc w:val="center"/>
            </w:pPr>
          </w:p>
        </w:tc>
      </w:tr>
    </w:tbl>
    <w:p w:rsidR="004265F8" w:rsidRDefault="004265F8">
      <w:pPr>
        <w:spacing w:after="0" w:line="240" w:lineRule="auto"/>
        <w:rPr>
          <w:rFonts w:ascii="Times New Roman" w:eastAsia="Times New Roman" w:hAnsi="Times New Roman" w:cs="Times New Roman"/>
          <w:lang w:eastAsia="ru-RU"/>
        </w:rPr>
      </w:pPr>
    </w:p>
    <w:tbl>
      <w:tblPr>
        <w:tblStyle w:val="22"/>
        <w:tblW w:w="9887" w:type="dxa"/>
        <w:tblInd w:w="14" w:type="dxa"/>
        <w:tblLayout w:type="fixed"/>
        <w:tblCellMar>
          <w:left w:w="0" w:type="dxa"/>
          <w:right w:w="0" w:type="dxa"/>
        </w:tblCellMar>
        <w:tblLook w:val="01E0" w:firstRow="1" w:lastRow="1" w:firstColumn="1" w:lastColumn="1" w:noHBand="0" w:noVBand="0"/>
      </w:tblPr>
      <w:tblGrid>
        <w:gridCol w:w="9887"/>
      </w:tblGrid>
      <w:tr w:rsidR="00235004" w:rsidTr="00181D22">
        <w:trPr>
          <w:trHeight w:val="258"/>
        </w:trPr>
        <w:tc>
          <w:tcPr>
            <w:tcW w:w="9887" w:type="dxa"/>
            <w:vAlign w:val="bottom"/>
          </w:tcPr>
          <w:p w:rsidR="00235004" w:rsidRDefault="00235004">
            <w:pPr>
              <w:widowControl w:val="0"/>
              <w:shd w:val="clear" w:color="auto" w:fill="FFFFFF"/>
              <w:spacing w:after="0" w:line="240" w:lineRule="auto"/>
              <w:ind w:hanging="780"/>
              <w:jc w:val="center"/>
            </w:pPr>
            <w:r>
              <w:rPr>
                <w:rFonts w:ascii="Times New Roman" w:eastAsia="Times New Roman" w:hAnsi="Times New Roman" w:cs="Times New Roman"/>
              </w:rPr>
              <w:t>Настоящим уведомлением я</w:t>
            </w:r>
          </w:p>
        </w:tc>
      </w:tr>
      <w:tr w:rsidR="004265F8" w:rsidTr="00235004">
        <w:trPr>
          <w:trHeight w:val="258"/>
        </w:trPr>
        <w:tc>
          <w:tcPr>
            <w:tcW w:w="9887" w:type="dxa"/>
            <w:vAlign w:val="bottom"/>
          </w:tcPr>
          <w:p w:rsidR="004265F8" w:rsidRDefault="004265F8">
            <w:pPr>
              <w:widowControl w:val="0"/>
              <w:shd w:val="clear" w:color="auto" w:fill="FFFFFF"/>
              <w:spacing w:after="0" w:line="240" w:lineRule="auto"/>
              <w:ind w:hanging="780"/>
              <w:jc w:val="center"/>
            </w:pPr>
          </w:p>
        </w:tc>
      </w:tr>
      <w:tr w:rsidR="004265F8" w:rsidTr="00235004">
        <w:trPr>
          <w:trHeight w:val="170"/>
        </w:trPr>
        <w:tc>
          <w:tcPr>
            <w:tcW w:w="9887" w:type="dxa"/>
            <w:vAlign w:val="bottom"/>
          </w:tcPr>
          <w:p w:rsidR="004265F8" w:rsidRDefault="00EA2BAA">
            <w:pPr>
              <w:widowControl w:val="0"/>
              <w:shd w:val="clear" w:color="auto" w:fill="FFFFFF"/>
              <w:spacing w:after="0" w:line="240" w:lineRule="auto"/>
              <w:ind w:hanging="780"/>
              <w:jc w:val="center"/>
            </w:pPr>
            <w:r>
              <w:rPr>
                <w:rFonts w:ascii="Times New Roman" w:eastAsia="Times New Roman" w:hAnsi="Times New Roman" w:cs="Times New Roman"/>
              </w:rPr>
              <w:t>(фамилия, имя, отчество (при наличии))</w:t>
            </w:r>
          </w:p>
        </w:tc>
      </w:tr>
    </w:tbl>
    <w:p w:rsidR="004265F8" w:rsidRDefault="00EA2BAA">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spacing w:after="0" w:line="240" w:lineRule="auto"/>
        <w:rPr>
          <w:rFonts w:ascii="Times New Roman" w:eastAsia="Times New Roman" w:hAnsi="Times New Roman" w:cs="Times New Roman"/>
          <w:sz w:val="24"/>
          <w:szCs w:val="24"/>
          <w:lang w:eastAsia="ru-RU"/>
        </w:rPr>
      </w:pPr>
    </w:p>
    <w:tbl>
      <w:tblPr>
        <w:tblW w:w="10057" w:type="dxa"/>
        <w:tblLayout w:type="fixed"/>
        <w:tblCellMar>
          <w:left w:w="0" w:type="dxa"/>
          <w:right w:w="0" w:type="dxa"/>
        </w:tblCellMar>
        <w:tblLook w:val="01E0" w:firstRow="1" w:lastRow="1" w:firstColumn="1" w:lastColumn="1" w:noHBand="0" w:noVBand="0"/>
      </w:tblPr>
      <w:tblGrid>
        <w:gridCol w:w="4139"/>
        <w:gridCol w:w="199"/>
        <w:gridCol w:w="1373"/>
        <w:gridCol w:w="199"/>
        <w:gridCol w:w="4147"/>
      </w:tblGrid>
      <w:tr w:rsidR="004265F8">
        <w:trPr>
          <w:trHeight w:val="257"/>
        </w:trPr>
        <w:tc>
          <w:tcPr>
            <w:tcW w:w="4139"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99" w:type="dxa"/>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373"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99" w:type="dxa"/>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4147"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r>
      <w:tr w:rsidR="004265F8">
        <w:trPr>
          <w:trHeight w:val="337"/>
        </w:trPr>
        <w:tc>
          <w:tcPr>
            <w:tcW w:w="4139" w:type="dxa"/>
            <w:tcBorders>
              <w:top w:val="single" w:sz="4" w:space="0" w:color="000000"/>
            </w:tcBorders>
            <w:vAlign w:val="bottom"/>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199" w:type="dxa"/>
            <w:vAlign w:val="bottom"/>
          </w:tcPr>
          <w:p w:rsidR="004265F8" w:rsidRDefault="004265F8">
            <w:pPr>
              <w:widowControl w:val="0"/>
              <w:spacing w:after="0" w:line="240" w:lineRule="auto"/>
              <w:jc w:val="center"/>
              <w:rPr>
                <w:rFonts w:ascii="Times New Roman" w:eastAsia="Times New Roman" w:hAnsi="Times New Roman" w:cs="Times New Roman"/>
                <w:sz w:val="14"/>
                <w:szCs w:val="14"/>
                <w:lang w:eastAsia="ru-RU"/>
              </w:rPr>
            </w:pPr>
          </w:p>
        </w:tc>
        <w:tc>
          <w:tcPr>
            <w:tcW w:w="1373" w:type="dxa"/>
            <w:tcBorders>
              <w:top w:val="single" w:sz="4" w:space="0" w:color="000000"/>
            </w:tcBorders>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199" w:type="dxa"/>
          </w:tcPr>
          <w:p w:rsidR="004265F8" w:rsidRDefault="004265F8">
            <w:pPr>
              <w:widowControl w:val="0"/>
              <w:spacing w:after="0" w:line="240" w:lineRule="auto"/>
              <w:jc w:val="center"/>
              <w:rPr>
                <w:rFonts w:ascii="Times New Roman" w:eastAsia="Times New Roman" w:hAnsi="Times New Roman" w:cs="Times New Roman"/>
                <w:sz w:val="14"/>
                <w:szCs w:val="14"/>
                <w:lang w:eastAsia="ru-RU"/>
              </w:rPr>
            </w:pPr>
          </w:p>
        </w:tc>
        <w:tc>
          <w:tcPr>
            <w:tcW w:w="4147" w:type="dxa"/>
            <w:tcBorders>
              <w:top w:val="single" w:sz="4" w:space="0" w:color="000000"/>
            </w:tcBorders>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4265F8" w:rsidRDefault="00EA2BAA">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4265F8" w:rsidRDefault="00EA2BAA">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4265F8" w:rsidRDefault="004265F8">
      <w:pPr>
        <w:spacing w:after="0" w:line="240" w:lineRule="auto"/>
        <w:rPr>
          <w:rFonts w:ascii="Times New Roman" w:eastAsia="Times New Roman" w:hAnsi="Times New Roman" w:cs="Times New Roman"/>
          <w:sz w:val="24"/>
          <w:szCs w:val="24"/>
          <w:lang w:eastAsia="ru-RU"/>
        </w:rPr>
      </w:pPr>
    </w:p>
    <w:tbl>
      <w:tblPr>
        <w:tblStyle w:val="22"/>
        <w:tblW w:w="9866" w:type="dxa"/>
        <w:tblInd w:w="14" w:type="dxa"/>
        <w:tblLayout w:type="fixed"/>
        <w:tblCellMar>
          <w:left w:w="0" w:type="dxa"/>
          <w:right w:w="0" w:type="dxa"/>
        </w:tblCellMar>
        <w:tblLook w:val="01E0" w:firstRow="1" w:lastRow="1" w:firstColumn="1" w:lastColumn="1" w:noHBand="0" w:noVBand="0"/>
      </w:tblPr>
      <w:tblGrid>
        <w:gridCol w:w="9866"/>
      </w:tblGrid>
      <w:tr w:rsidR="00235004" w:rsidTr="00181D22">
        <w:trPr>
          <w:trHeight w:val="253"/>
        </w:trPr>
        <w:tc>
          <w:tcPr>
            <w:tcW w:w="9866" w:type="dxa"/>
            <w:vAlign w:val="bottom"/>
          </w:tcPr>
          <w:p w:rsidR="00235004" w:rsidRDefault="00235004">
            <w:pPr>
              <w:widowControl w:val="0"/>
              <w:shd w:val="clear" w:color="auto" w:fill="FFFFFF"/>
              <w:spacing w:after="0" w:line="240" w:lineRule="auto"/>
              <w:ind w:hanging="780"/>
              <w:jc w:val="center"/>
              <w:rPr>
                <w:sz w:val="24"/>
                <w:szCs w:val="24"/>
              </w:rPr>
            </w:pPr>
            <w:r>
              <w:rPr>
                <w:rFonts w:ascii="Times New Roman" w:eastAsia="Times New Roman" w:hAnsi="Times New Roman" w:cs="Times New Roman"/>
              </w:rPr>
              <w:t>К настоящему уведомлению прилагаются:</w:t>
            </w:r>
          </w:p>
        </w:tc>
      </w:tr>
      <w:tr w:rsidR="004265F8" w:rsidTr="00235004">
        <w:trPr>
          <w:trHeight w:val="253"/>
        </w:trPr>
        <w:tc>
          <w:tcPr>
            <w:tcW w:w="9866" w:type="dxa"/>
            <w:vAlign w:val="bottom"/>
          </w:tcPr>
          <w:p w:rsidR="004265F8" w:rsidRDefault="004265F8">
            <w:pPr>
              <w:widowControl w:val="0"/>
              <w:shd w:val="clear" w:color="auto" w:fill="FFFFFF"/>
              <w:spacing w:after="0" w:line="240" w:lineRule="auto"/>
              <w:ind w:hanging="780"/>
              <w:jc w:val="center"/>
            </w:pPr>
          </w:p>
        </w:tc>
      </w:tr>
      <w:tr w:rsidR="004265F8" w:rsidTr="00235004">
        <w:trPr>
          <w:trHeight w:val="253"/>
        </w:trPr>
        <w:tc>
          <w:tcPr>
            <w:tcW w:w="9866" w:type="dxa"/>
            <w:vAlign w:val="bottom"/>
          </w:tcPr>
          <w:p w:rsidR="004265F8" w:rsidRDefault="004265F8">
            <w:pPr>
              <w:widowControl w:val="0"/>
              <w:shd w:val="clear" w:color="auto" w:fill="FFFFFF"/>
              <w:spacing w:after="0" w:line="240" w:lineRule="auto"/>
              <w:ind w:hanging="780"/>
              <w:jc w:val="center"/>
            </w:pPr>
          </w:p>
        </w:tc>
      </w:tr>
      <w:tr w:rsidR="004265F8" w:rsidTr="00235004">
        <w:trPr>
          <w:trHeight w:val="344"/>
        </w:trPr>
        <w:tc>
          <w:tcPr>
            <w:tcW w:w="9866" w:type="dxa"/>
            <w:vAlign w:val="bottom"/>
          </w:tcPr>
          <w:p w:rsidR="004265F8" w:rsidRDefault="00EA2BAA">
            <w:pPr>
              <w:widowControl w:val="0"/>
              <w:shd w:val="clear" w:color="auto" w:fill="FFFFFF"/>
              <w:spacing w:after="0" w:line="240" w:lineRule="auto"/>
              <w:ind w:hanging="780"/>
              <w:jc w:val="center"/>
              <w:rPr>
                <w:sz w:val="14"/>
                <w:szCs w:val="14"/>
              </w:rPr>
            </w:pPr>
            <w:r>
              <w:rPr>
                <w:rFonts w:ascii="Times New Roman" w:eastAsia="Times New Roman" w:hAnsi="Times New Roman" w:cs="Times New Roman"/>
                <w:sz w:val="14"/>
                <w:szCs w:val="14"/>
              </w:rPr>
              <w:t>(документы в соответствии с частью 10 статьи 55.31 Градостроительного кодекса Российской Федерации</w:t>
            </w:r>
          </w:p>
          <w:p w:rsidR="004265F8" w:rsidRDefault="00EA2BAA">
            <w:pPr>
              <w:widowControl w:val="0"/>
              <w:shd w:val="clear" w:color="auto" w:fill="FFFFFF"/>
              <w:spacing w:after="0" w:line="240" w:lineRule="auto"/>
              <w:ind w:hanging="780"/>
              <w:jc w:val="center"/>
              <w:rPr>
                <w:sz w:val="14"/>
                <w:szCs w:val="14"/>
              </w:rPr>
            </w:pPr>
            <w:r>
              <w:rPr>
                <w:rFonts w:ascii="Times New Roman" w:eastAsia="Times New Roman" w:hAnsi="Times New Roman" w:cs="Times New Roman"/>
                <w:sz w:val="14"/>
                <w:szCs w:val="14"/>
              </w:rPr>
              <w:t>(Собрание законодательства Российской Федерации, 2005, № 1, ст. 16; 2018, № 32, ст. 5133, 5135))</w:t>
            </w:r>
          </w:p>
        </w:tc>
      </w:tr>
    </w:tbl>
    <w:p w:rsidR="004265F8" w:rsidRDefault="004265F8">
      <w:pPr>
        <w:spacing w:after="0" w:line="240" w:lineRule="auto"/>
        <w:rPr>
          <w:rFonts w:ascii="Times New Roman" w:eastAsia="Times New Roman" w:hAnsi="Times New Roman" w:cs="Times New Roman"/>
          <w:sz w:val="2"/>
          <w:szCs w:val="2"/>
          <w:lang w:eastAsia="ru-RU"/>
        </w:rPr>
      </w:pPr>
    </w:p>
    <w:p w:rsidR="00235004" w:rsidRPr="00181D22" w:rsidRDefault="00235004">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235004" w:rsidRPr="00181D22" w:rsidRDefault="00235004">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235004" w:rsidRPr="00181D22" w:rsidRDefault="00235004">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235004" w:rsidRPr="00181D22" w:rsidRDefault="00235004">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235004" w:rsidRPr="00181D22" w:rsidRDefault="00235004">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4</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4265F8" w:rsidRDefault="00EA2BAA">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4265F8">
      <w:pPr>
        <w:spacing w:after="0" w:line="240" w:lineRule="auto"/>
        <w:jc w:val="right"/>
        <w:rPr>
          <w:rFonts w:ascii="Times New Roman" w:eastAsia="Times New Roman" w:hAnsi="Times New Roman" w:cs="Times New Roman"/>
          <w:b/>
          <w:sz w:val="28"/>
          <w:szCs w:val="28"/>
          <w:lang w:eastAsia="ru-RU"/>
        </w:rPr>
      </w:pPr>
    </w:p>
    <w:p w:rsidR="004265F8" w:rsidRDefault="00EA2BAA">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завершении сноса объекта капитального строительства</w:t>
      </w:r>
    </w:p>
    <w:p w:rsidR="004265F8" w:rsidRDefault="004265F8">
      <w:pPr>
        <w:spacing w:after="0" w:line="240" w:lineRule="auto"/>
        <w:rPr>
          <w:rFonts w:ascii="Times New Roman" w:eastAsia="Times New Roman" w:hAnsi="Times New Roman" w:cs="Times New Roman"/>
          <w:sz w:val="24"/>
          <w:szCs w:val="24"/>
          <w:lang w:eastAsia="ru-RU"/>
        </w:rPr>
      </w:pPr>
    </w:p>
    <w:tbl>
      <w:tblPr>
        <w:tblStyle w:val="1"/>
        <w:tblW w:w="3892" w:type="dxa"/>
        <w:jc w:val="right"/>
        <w:tblLayout w:type="fixed"/>
        <w:tblCellMar>
          <w:left w:w="0" w:type="dxa"/>
          <w:right w:w="0" w:type="dxa"/>
        </w:tblCellMar>
        <w:tblLook w:val="01E0" w:firstRow="1" w:lastRow="1" w:firstColumn="1" w:lastColumn="1" w:noHBand="0" w:noVBand="0"/>
      </w:tblPr>
      <w:tblGrid>
        <w:gridCol w:w="141"/>
        <w:gridCol w:w="490"/>
        <w:gridCol w:w="223"/>
        <w:gridCol w:w="1876"/>
        <w:gridCol w:w="379"/>
        <w:gridCol w:w="490"/>
        <w:gridCol w:w="293"/>
      </w:tblGrid>
      <w:tr w:rsidR="004265F8">
        <w:trPr>
          <w:trHeight w:val="240"/>
          <w:jc w:val="right"/>
        </w:trPr>
        <w:tc>
          <w:tcPr>
            <w:tcW w:w="140" w:type="dxa"/>
            <w:tcBorders>
              <w:top w:val="nil"/>
              <w:left w:val="nil"/>
              <w:bottom w:val="nil"/>
              <w:right w:val="nil"/>
            </w:tcBorders>
            <w:vAlign w:val="bottom"/>
          </w:tcPr>
          <w:p w:rsidR="004265F8" w:rsidRDefault="00EA2BAA">
            <w:pPr>
              <w:widowControl w:val="0"/>
              <w:spacing w:after="0" w:line="240" w:lineRule="auto"/>
              <w:jc w:val="right"/>
              <w:rPr>
                <w:sz w:val="24"/>
                <w:szCs w:val="24"/>
              </w:rPr>
            </w:pPr>
            <w:r>
              <w:rPr>
                <w:rFonts w:ascii="Times New Roman" w:eastAsia="Times New Roman" w:hAnsi="Times New Roman" w:cs="Times New Roman"/>
                <w:sz w:val="24"/>
                <w:szCs w:val="24"/>
              </w:rPr>
              <w:t>«</w:t>
            </w:r>
          </w:p>
        </w:tc>
        <w:tc>
          <w:tcPr>
            <w:tcW w:w="490" w:type="dxa"/>
            <w:tcBorders>
              <w:top w:val="nil"/>
              <w:left w:val="nil"/>
              <w:right w:val="nil"/>
            </w:tcBorders>
            <w:vAlign w:val="bottom"/>
          </w:tcPr>
          <w:p w:rsidR="004265F8" w:rsidRDefault="004265F8">
            <w:pPr>
              <w:widowControl w:val="0"/>
              <w:spacing w:after="0" w:line="240" w:lineRule="auto"/>
              <w:jc w:val="center"/>
              <w:rPr>
                <w:sz w:val="24"/>
                <w:szCs w:val="24"/>
              </w:rPr>
            </w:pPr>
          </w:p>
        </w:tc>
        <w:tc>
          <w:tcPr>
            <w:tcW w:w="223" w:type="dxa"/>
            <w:tcBorders>
              <w:top w:val="nil"/>
              <w:left w:val="nil"/>
              <w:bottom w:val="nil"/>
              <w:right w:val="nil"/>
            </w:tcBorders>
            <w:vAlign w:val="bottom"/>
          </w:tcPr>
          <w:p w:rsidR="004265F8" w:rsidRDefault="00EA2BAA">
            <w:pPr>
              <w:widowControl w:val="0"/>
              <w:spacing w:after="0" w:line="240" w:lineRule="auto"/>
              <w:rPr>
                <w:sz w:val="24"/>
                <w:szCs w:val="24"/>
              </w:rPr>
            </w:pPr>
            <w:r>
              <w:rPr>
                <w:rFonts w:ascii="Times New Roman" w:eastAsia="Times New Roman" w:hAnsi="Times New Roman" w:cs="Times New Roman"/>
                <w:sz w:val="24"/>
                <w:szCs w:val="24"/>
              </w:rPr>
              <w:t>»</w:t>
            </w:r>
          </w:p>
        </w:tc>
        <w:tc>
          <w:tcPr>
            <w:tcW w:w="1876" w:type="dxa"/>
            <w:tcBorders>
              <w:top w:val="nil"/>
              <w:left w:val="nil"/>
              <w:right w:val="nil"/>
            </w:tcBorders>
            <w:vAlign w:val="bottom"/>
          </w:tcPr>
          <w:p w:rsidR="004265F8" w:rsidRDefault="004265F8">
            <w:pPr>
              <w:widowControl w:val="0"/>
              <w:spacing w:after="0" w:line="240" w:lineRule="auto"/>
              <w:jc w:val="center"/>
              <w:rPr>
                <w:sz w:val="24"/>
                <w:szCs w:val="24"/>
              </w:rPr>
            </w:pPr>
          </w:p>
        </w:tc>
        <w:tc>
          <w:tcPr>
            <w:tcW w:w="379" w:type="dxa"/>
            <w:tcBorders>
              <w:top w:val="nil"/>
              <w:left w:val="nil"/>
              <w:bottom w:val="nil"/>
              <w:right w:val="nil"/>
            </w:tcBorders>
            <w:vAlign w:val="bottom"/>
          </w:tcPr>
          <w:p w:rsidR="004265F8" w:rsidRDefault="00EA2BAA">
            <w:pPr>
              <w:widowControl w:val="0"/>
              <w:spacing w:after="0" w:line="240" w:lineRule="auto"/>
              <w:jc w:val="right"/>
              <w:rPr>
                <w:sz w:val="24"/>
                <w:szCs w:val="24"/>
              </w:rPr>
            </w:pPr>
            <w:r>
              <w:rPr>
                <w:rFonts w:ascii="Times New Roman" w:eastAsia="Times New Roman" w:hAnsi="Times New Roman" w:cs="Times New Roman"/>
                <w:sz w:val="24"/>
                <w:szCs w:val="24"/>
              </w:rPr>
              <w:t>20</w:t>
            </w:r>
          </w:p>
        </w:tc>
        <w:tc>
          <w:tcPr>
            <w:tcW w:w="490" w:type="dxa"/>
            <w:tcBorders>
              <w:top w:val="nil"/>
              <w:left w:val="nil"/>
              <w:right w:val="nil"/>
            </w:tcBorders>
            <w:vAlign w:val="bottom"/>
          </w:tcPr>
          <w:p w:rsidR="004265F8" w:rsidRDefault="004265F8">
            <w:pPr>
              <w:widowControl w:val="0"/>
              <w:spacing w:after="0" w:line="240" w:lineRule="auto"/>
              <w:rPr>
                <w:sz w:val="24"/>
                <w:szCs w:val="24"/>
              </w:rPr>
            </w:pPr>
          </w:p>
        </w:tc>
        <w:tc>
          <w:tcPr>
            <w:tcW w:w="293" w:type="dxa"/>
            <w:tcBorders>
              <w:top w:val="nil"/>
              <w:left w:val="nil"/>
              <w:bottom w:val="nil"/>
              <w:right w:val="nil"/>
            </w:tcBorders>
            <w:vAlign w:val="bottom"/>
          </w:tcPr>
          <w:p w:rsidR="004265F8" w:rsidRDefault="00EA2BAA">
            <w:pPr>
              <w:widowControl w:val="0"/>
              <w:spacing w:after="0" w:line="240" w:lineRule="auto"/>
              <w:rPr>
                <w:sz w:val="24"/>
                <w:szCs w:val="24"/>
              </w:rPr>
            </w:pPr>
            <w:r>
              <w:rPr>
                <w:rFonts w:ascii="Times New Roman" w:eastAsia="Times New Roman" w:hAnsi="Times New Roman" w:cs="Times New Roman"/>
                <w:sz w:val="24"/>
                <w:szCs w:val="24"/>
              </w:rPr>
              <w:t xml:space="preserve"> г.</w:t>
            </w:r>
          </w:p>
        </w:tc>
      </w:tr>
    </w:tbl>
    <w:p w:rsidR="004265F8" w:rsidRDefault="004265F8">
      <w:pPr>
        <w:spacing w:after="0" w:line="240" w:lineRule="auto"/>
        <w:rPr>
          <w:rFonts w:ascii="Times New Roman" w:eastAsia="Times New Roman" w:hAnsi="Times New Roman" w:cs="Times New Roman"/>
          <w:sz w:val="24"/>
          <w:szCs w:val="24"/>
          <w:lang w:eastAsia="ru-RU"/>
        </w:rPr>
      </w:pPr>
    </w:p>
    <w:tbl>
      <w:tblPr>
        <w:tblStyle w:val="1"/>
        <w:tblW w:w="9414" w:type="dxa"/>
        <w:tblInd w:w="14" w:type="dxa"/>
        <w:tblLayout w:type="fixed"/>
        <w:tblCellMar>
          <w:left w:w="0" w:type="dxa"/>
          <w:right w:w="0" w:type="dxa"/>
        </w:tblCellMar>
        <w:tblLook w:val="01E0" w:firstRow="1" w:lastRow="1" w:firstColumn="1" w:lastColumn="1" w:noHBand="0" w:noVBand="0"/>
      </w:tblPr>
      <w:tblGrid>
        <w:gridCol w:w="9414"/>
      </w:tblGrid>
      <w:tr w:rsidR="004265F8">
        <w:trPr>
          <w:trHeight w:val="262"/>
        </w:trPr>
        <w:tc>
          <w:tcPr>
            <w:tcW w:w="9414" w:type="dxa"/>
            <w:tcBorders>
              <w:top w:val="nil"/>
              <w:left w:val="nil"/>
              <w:right w:val="nil"/>
            </w:tcBorders>
            <w:vAlign w:val="bottom"/>
          </w:tcPr>
          <w:p w:rsidR="004265F8" w:rsidRDefault="004265F8">
            <w:pPr>
              <w:widowControl w:val="0"/>
              <w:spacing w:after="0" w:line="240" w:lineRule="auto"/>
              <w:jc w:val="center"/>
              <w:rPr>
                <w:sz w:val="24"/>
                <w:szCs w:val="24"/>
              </w:rPr>
            </w:pPr>
          </w:p>
        </w:tc>
      </w:tr>
      <w:tr w:rsidR="004265F8">
        <w:trPr>
          <w:trHeight w:val="262"/>
        </w:trPr>
        <w:tc>
          <w:tcPr>
            <w:tcW w:w="9414" w:type="dxa"/>
            <w:tcBorders>
              <w:top w:val="nil"/>
              <w:left w:val="nil"/>
              <w:right w:val="nil"/>
            </w:tcBorders>
            <w:vAlign w:val="bottom"/>
          </w:tcPr>
          <w:p w:rsidR="004265F8" w:rsidRDefault="004265F8">
            <w:pPr>
              <w:widowControl w:val="0"/>
              <w:spacing w:after="0" w:line="240" w:lineRule="auto"/>
              <w:jc w:val="center"/>
              <w:rPr>
                <w:sz w:val="24"/>
                <w:szCs w:val="24"/>
              </w:rPr>
            </w:pPr>
          </w:p>
        </w:tc>
      </w:tr>
      <w:tr w:rsidR="004265F8">
        <w:trPr>
          <w:trHeight w:val="528"/>
        </w:trPr>
        <w:tc>
          <w:tcPr>
            <w:tcW w:w="9414" w:type="dxa"/>
            <w:tcBorders>
              <w:left w:val="nil"/>
              <w:bottom w:val="nil"/>
              <w:right w:val="nil"/>
            </w:tcBorders>
            <w:vAlign w:val="bottom"/>
          </w:tcPr>
          <w:p w:rsidR="004265F8" w:rsidRDefault="00EA2BAA">
            <w:pPr>
              <w:widowControl w:val="0"/>
              <w:spacing w:after="0" w:line="240" w:lineRule="auto"/>
              <w:jc w:val="center"/>
              <w:rPr>
                <w:iCs/>
                <w:sz w:val="14"/>
                <w:szCs w:val="14"/>
              </w:rPr>
            </w:pPr>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земельного участка,</w:t>
            </w:r>
          </w:p>
          <w:p w:rsidR="004265F8" w:rsidRDefault="00EA2BAA">
            <w:pPr>
              <w:widowControl w:val="0"/>
              <w:spacing w:after="0" w:line="240" w:lineRule="auto"/>
              <w:jc w:val="center"/>
              <w:rPr>
                <w:iCs/>
                <w:sz w:val="14"/>
                <w:szCs w:val="14"/>
              </w:rPr>
            </w:pPr>
            <w:r>
              <w:rPr>
                <w:rFonts w:ascii="Times New Roman" w:eastAsia="Times New Roman" w:hAnsi="Times New Roman" w:cs="Times New Roman"/>
                <w:iCs/>
                <w:sz w:val="14"/>
                <w:szCs w:val="14"/>
              </w:rPr>
              <w:t>на котором располагался снесенный объект капитального строительства, или в случае, если такой земельный участок находится</w:t>
            </w:r>
          </w:p>
          <w:p w:rsidR="004265F8" w:rsidRDefault="00EA2BAA">
            <w:pPr>
              <w:widowControl w:val="0"/>
              <w:spacing w:after="0" w:line="240" w:lineRule="auto"/>
              <w:jc w:val="center"/>
              <w:rPr>
                <w:iCs/>
                <w:sz w:val="14"/>
                <w:szCs w:val="14"/>
              </w:rPr>
            </w:pPr>
            <w:r>
              <w:rPr>
                <w:rFonts w:ascii="Times New Roman" w:eastAsia="Times New Roman" w:hAnsi="Times New Roman" w:cs="Times New Roman"/>
                <w:iCs/>
                <w:sz w:val="14"/>
                <w:szCs w:val="14"/>
              </w:rPr>
              <w:t>на межселенной территории, — наименование органа местного самоуправления муниципального района)</w:t>
            </w: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1. Сведения о застройщике, техническом заказчике</w:t>
      </w:r>
    </w:p>
    <w:p w:rsidR="004265F8" w:rsidRDefault="004265F8">
      <w:pPr>
        <w:spacing w:after="0" w:line="240" w:lineRule="auto"/>
        <w:rPr>
          <w:rFonts w:ascii="Times New Roman" w:eastAsia="Times New Roman" w:hAnsi="Times New Roman" w:cs="Times New Roman"/>
          <w:lang w:eastAsia="ru-RU"/>
        </w:rPr>
      </w:pPr>
    </w:p>
    <w:tbl>
      <w:tblPr>
        <w:tblW w:w="9333" w:type="dxa"/>
        <w:tblInd w:w="14" w:type="dxa"/>
        <w:tblLayout w:type="fixed"/>
        <w:tblCellMar>
          <w:left w:w="5" w:type="dxa"/>
          <w:right w:w="5" w:type="dxa"/>
        </w:tblCellMar>
        <w:tblLook w:val="01E0" w:firstRow="1" w:lastRow="1" w:firstColumn="1" w:lastColumn="1" w:noHBand="0" w:noVBand="0"/>
      </w:tblPr>
      <w:tblGrid>
        <w:gridCol w:w="697"/>
        <w:gridCol w:w="2922"/>
        <w:gridCol w:w="5714"/>
      </w:tblGrid>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0"/>
        </w:trPr>
        <w:tc>
          <w:tcPr>
            <w:tcW w:w="69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beforeAutospacing="1" w:after="0"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spacing w:after="0" w:line="240" w:lineRule="auto"/>
        <w:rPr>
          <w:rFonts w:ascii="Times New Roman" w:eastAsia="Times New Roman" w:hAnsi="Times New Roman" w:cs="Times New Roman"/>
          <w:sz w:val="24"/>
          <w:szCs w:val="24"/>
          <w:lang w:eastAsia="ru-RU"/>
        </w:rPr>
      </w:pPr>
    </w:p>
    <w:p w:rsidR="004265F8" w:rsidRDefault="00EA2BAA">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p w:rsidR="004265F8" w:rsidRDefault="004265F8">
      <w:pPr>
        <w:spacing w:after="0" w:line="240" w:lineRule="auto"/>
        <w:rPr>
          <w:rFonts w:ascii="Times New Roman" w:eastAsia="Times New Roman" w:hAnsi="Times New Roman" w:cs="Times New Roman"/>
          <w:lang w:eastAsia="ru-RU"/>
        </w:rPr>
      </w:pPr>
    </w:p>
    <w:tbl>
      <w:tblPr>
        <w:tblW w:w="9732" w:type="dxa"/>
        <w:tblInd w:w="14" w:type="dxa"/>
        <w:tblLayout w:type="fixed"/>
        <w:tblCellMar>
          <w:left w:w="5" w:type="dxa"/>
          <w:right w:w="5" w:type="dxa"/>
        </w:tblCellMar>
        <w:tblLook w:val="01E0" w:firstRow="1" w:lastRow="1" w:firstColumn="1" w:lastColumn="1" w:noHBand="0" w:noVBand="0"/>
      </w:tblPr>
      <w:tblGrid>
        <w:gridCol w:w="726"/>
        <w:gridCol w:w="3047"/>
        <w:gridCol w:w="5959"/>
      </w:tblGrid>
      <w:tr w:rsidR="004265F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04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5959"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04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5959"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2.3.</w:t>
            </w:r>
          </w:p>
        </w:tc>
        <w:tc>
          <w:tcPr>
            <w:tcW w:w="304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5959"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r w:rsidR="004265F8">
        <w:trPr>
          <w:cantSplit/>
          <w:trHeight w:val="245"/>
        </w:trPr>
        <w:tc>
          <w:tcPr>
            <w:tcW w:w="726"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047" w:type="dxa"/>
            <w:tcBorders>
              <w:top w:val="single" w:sz="4" w:space="0" w:color="000000"/>
              <w:left w:val="single" w:sz="4" w:space="0" w:color="000000"/>
              <w:bottom w:val="single" w:sz="4" w:space="0" w:color="000000"/>
              <w:right w:val="single" w:sz="4" w:space="0" w:color="000000"/>
            </w:tcBorders>
            <w:vAlign w:val="center"/>
          </w:tcPr>
          <w:p w:rsidR="004265F8" w:rsidRDefault="00EA2BAA">
            <w:pPr>
              <w:widowControl w:val="0"/>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5959" w:type="dxa"/>
            <w:tcBorders>
              <w:top w:val="single" w:sz="4" w:space="0" w:color="000000"/>
              <w:left w:val="single" w:sz="4" w:space="0" w:color="000000"/>
              <w:bottom w:val="single" w:sz="4" w:space="0" w:color="000000"/>
              <w:right w:val="single" w:sz="4" w:space="0" w:color="000000"/>
            </w:tcBorders>
            <w:vAlign w:val="center"/>
          </w:tcPr>
          <w:p w:rsidR="004265F8" w:rsidRDefault="004265F8">
            <w:pPr>
              <w:widowControl w:val="0"/>
              <w:spacing w:after="0" w:line="240" w:lineRule="auto"/>
              <w:ind w:left="57" w:right="57"/>
              <w:rPr>
                <w:rFonts w:ascii="Times New Roman" w:eastAsia="Times New Roman" w:hAnsi="Times New Roman" w:cs="Times New Roman"/>
                <w:lang w:eastAsia="ru-RU"/>
              </w:rPr>
            </w:pPr>
          </w:p>
        </w:tc>
      </w:tr>
    </w:tbl>
    <w:p w:rsidR="004265F8" w:rsidRDefault="004265F8">
      <w:pPr>
        <w:spacing w:after="0" w:line="240" w:lineRule="auto"/>
        <w:rPr>
          <w:rFonts w:ascii="Times New Roman" w:eastAsia="Times New Roman" w:hAnsi="Times New Roman" w:cs="Times New Roman"/>
          <w:sz w:val="24"/>
          <w:szCs w:val="24"/>
          <w:lang w:eastAsia="ru-RU"/>
        </w:rPr>
      </w:pPr>
    </w:p>
    <w:tbl>
      <w:tblPr>
        <w:tblStyle w:val="3"/>
        <w:tblW w:w="10205" w:type="dxa"/>
        <w:tblLayout w:type="fixed"/>
        <w:tblCellMar>
          <w:left w:w="0" w:type="dxa"/>
          <w:right w:w="0" w:type="dxa"/>
        </w:tblCellMar>
        <w:tblLook w:val="01E0" w:firstRow="1" w:lastRow="1" w:firstColumn="1" w:lastColumn="1" w:noHBand="0" w:noVBand="0"/>
      </w:tblPr>
      <w:tblGrid>
        <w:gridCol w:w="20"/>
        <w:gridCol w:w="5235"/>
        <w:gridCol w:w="207"/>
        <w:gridCol w:w="283"/>
        <w:gridCol w:w="216"/>
        <w:gridCol w:w="1746"/>
        <w:gridCol w:w="137"/>
        <w:gridCol w:w="380"/>
        <w:gridCol w:w="487"/>
        <w:gridCol w:w="294"/>
        <w:gridCol w:w="1200"/>
      </w:tblGrid>
      <w:tr w:rsidR="004265F8">
        <w:trPr>
          <w:trHeight w:val="240"/>
        </w:trPr>
        <w:tc>
          <w:tcPr>
            <w:tcW w:w="14" w:type="dxa"/>
            <w:tcBorders>
              <w:top w:val="nil"/>
              <w:left w:val="nil"/>
              <w:bottom w:val="nil"/>
              <w:right w:val="nil"/>
            </w:tcBorders>
          </w:tcPr>
          <w:p w:rsidR="004265F8" w:rsidRDefault="004265F8">
            <w:pPr>
              <w:widowControl w:val="0"/>
              <w:spacing w:after="0" w:line="240" w:lineRule="auto"/>
              <w:rPr>
                <w:b/>
              </w:rPr>
            </w:pPr>
          </w:p>
        </w:tc>
        <w:tc>
          <w:tcPr>
            <w:tcW w:w="7691" w:type="dxa"/>
            <w:gridSpan w:val="5"/>
            <w:tcBorders>
              <w:top w:val="nil"/>
              <w:left w:val="nil"/>
              <w:bottom w:val="nil"/>
              <w:right w:val="nil"/>
            </w:tcBorders>
            <w:vAlign w:val="bottom"/>
          </w:tcPr>
          <w:p w:rsidR="004265F8" w:rsidRDefault="00EA2BAA">
            <w:pPr>
              <w:widowControl w:val="0"/>
              <w:spacing w:after="0" w:line="240" w:lineRule="auto"/>
              <w:rPr>
                <w:b/>
              </w:rPr>
            </w:pPr>
            <w:r>
              <w:rPr>
                <w:rFonts w:ascii="Times New Roman" w:eastAsia="Times New Roman" w:hAnsi="Times New Roman" w:cs="Times New Roman"/>
                <w:b/>
              </w:rPr>
              <w:t>Настоящим уведомляю о сносе объекта капитального строительства</w:t>
            </w:r>
          </w:p>
        </w:tc>
        <w:tc>
          <w:tcPr>
            <w:tcW w:w="2498" w:type="dxa"/>
            <w:gridSpan w:val="5"/>
            <w:tcBorders>
              <w:top w:val="nil"/>
              <w:left w:val="nil"/>
              <w:right w:val="nil"/>
            </w:tcBorders>
            <w:vAlign w:val="bottom"/>
          </w:tcPr>
          <w:p w:rsidR="004265F8" w:rsidRDefault="004265F8">
            <w:pPr>
              <w:widowControl w:val="0"/>
              <w:spacing w:after="0" w:line="240" w:lineRule="auto"/>
              <w:jc w:val="center"/>
            </w:pPr>
          </w:p>
        </w:tc>
      </w:tr>
      <w:tr w:rsidR="004265F8">
        <w:trPr>
          <w:trHeight w:val="240"/>
        </w:trPr>
        <w:tc>
          <w:tcPr>
            <w:tcW w:w="14" w:type="dxa"/>
            <w:tcBorders>
              <w:top w:val="nil"/>
              <w:left w:val="nil"/>
              <w:bottom w:val="nil"/>
              <w:right w:val="nil"/>
            </w:tcBorders>
          </w:tcPr>
          <w:p w:rsidR="004265F8" w:rsidRDefault="004265F8">
            <w:pPr>
              <w:widowControl w:val="0"/>
              <w:spacing w:after="0" w:line="240" w:lineRule="auto"/>
              <w:jc w:val="center"/>
            </w:pPr>
          </w:p>
        </w:tc>
        <w:tc>
          <w:tcPr>
            <w:tcW w:w="5445" w:type="dxa"/>
            <w:gridSpan w:val="2"/>
            <w:tcBorders>
              <w:top w:val="nil"/>
              <w:left w:val="nil"/>
              <w:right w:val="nil"/>
            </w:tcBorders>
            <w:vAlign w:val="bottom"/>
          </w:tcPr>
          <w:p w:rsidR="004265F8" w:rsidRDefault="004265F8">
            <w:pPr>
              <w:widowControl w:val="0"/>
              <w:spacing w:after="0" w:line="240" w:lineRule="auto"/>
              <w:jc w:val="center"/>
            </w:pPr>
          </w:p>
        </w:tc>
        <w:tc>
          <w:tcPr>
            <w:tcW w:w="4744" w:type="dxa"/>
            <w:gridSpan w:val="8"/>
            <w:tcBorders>
              <w:top w:val="nil"/>
              <w:left w:val="nil"/>
              <w:bottom w:val="nil"/>
              <w:right w:val="nil"/>
            </w:tcBorders>
            <w:vAlign w:val="bottom"/>
          </w:tcPr>
          <w:p w:rsidR="004265F8" w:rsidRDefault="00EA2BAA">
            <w:pPr>
              <w:widowControl w:val="0"/>
              <w:spacing w:after="0" w:line="240" w:lineRule="auto"/>
              <w:rPr>
                <w:b/>
              </w:rPr>
            </w:pPr>
            <w:r>
              <w:rPr>
                <w:rFonts w:ascii="Times New Roman" w:eastAsia="Times New Roman" w:hAnsi="Times New Roman" w:cs="Times New Roman"/>
                <w:b/>
              </w:rPr>
              <w:t>, указанного в уведомлении о планируемом</w:t>
            </w:r>
          </w:p>
        </w:tc>
      </w:tr>
      <w:tr w:rsidR="004265F8">
        <w:tc>
          <w:tcPr>
            <w:tcW w:w="14" w:type="dxa"/>
            <w:tcBorders>
              <w:top w:val="nil"/>
              <w:left w:val="nil"/>
              <w:bottom w:val="nil"/>
              <w:right w:val="nil"/>
            </w:tcBorders>
          </w:tcPr>
          <w:p w:rsidR="004265F8" w:rsidRDefault="004265F8">
            <w:pPr>
              <w:widowControl w:val="0"/>
              <w:spacing w:after="0" w:line="240" w:lineRule="auto"/>
              <w:jc w:val="center"/>
              <w:rPr>
                <w:sz w:val="14"/>
                <w:szCs w:val="14"/>
              </w:rPr>
            </w:pPr>
          </w:p>
        </w:tc>
        <w:tc>
          <w:tcPr>
            <w:tcW w:w="5445" w:type="dxa"/>
            <w:gridSpan w:val="2"/>
            <w:tcBorders>
              <w:left w:val="nil"/>
              <w:bottom w:val="nil"/>
              <w:right w:val="nil"/>
            </w:tcBorders>
            <w:vAlign w:val="bottom"/>
          </w:tcPr>
          <w:p w:rsidR="004265F8" w:rsidRDefault="00EA2BAA">
            <w:pPr>
              <w:widowControl w:val="0"/>
              <w:spacing w:after="0" w:line="240" w:lineRule="auto"/>
              <w:jc w:val="center"/>
              <w:rPr>
                <w:sz w:val="14"/>
                <w:szCs w:val="14"/>
              </w:rPr>
            </w:pPr>
            <w:r>
              <w:rPr>
                <w:rFonts w:ascii="Times New Roman" w:eastAsia="Times New Roman" w:hAnsi="Times New Roman" w:cs="Times New Roman"/>
                <w:sz w:val="14"/>
                <w:szCs w:val="14"/>
              </w:rPr>
              <w:t>(кадастровый номер объекта капитального строительства (при наличии))</w:t>
            </w:r>
          </w:p>
        </w:tc>
        <w:tc>
          <w:tcPr>
            <w:tcW w:w="4744" w:type="dxa"/>
            <w:gridSpan w:val="8"/>
            <w:tcBorders>
              <w:top w:val="nil"/>
              <w:left w:val="nil"/>
              <w:bottom w:val="nil"/>
              <w:right w:val="nil"/>
            </w:tcBorders>
            <w:vAlign w:val="bottom"/>
          </w:tcPr>
          <w:p w:rsidR="004265F8" w:rsidRDefault="004265F8">
            <w:pPr>
              <w:widowControl w:val="0"/>
              <w:spacing w:after="0" w:line="240" w:lineRule="auto"/>
              <w:jc w:val="right"/>
              <w:rPr>
                <w:b/>
                <w:sz w:val="14"/>
                <w:szCs w:val="14"/>
              </w:rPr>
            </w:pPr>
          </w:p>
        </w:tc>
      </w:tr>
      <w:tr w:rsidR="004265F8">
        <w:trPr>
          <w:trHeight w:val="240"/>
        </w:trPr>
        <w:tc>
          <w:tcPr>
            <w:tcW w:w="5252" w:type="dxa"/>
            <w:gridSpan w:val="2"/>
            <w:tcBorders>
              <w:top w:val="nil"/>
              <w:left w:val="nil"/>
              <w:bottom w:val="nil"/>
              <w:right w:val="nil"/>
            </w:tcBorders>
            <w:vAlign w:val="bottom"/>
          </w:tcPr>
          <w:p w:rsidR="004265F8" w:rsidRDefault="00EA2BAA">
            <w:pPr>
              <w:widowControl w:val="0"/>
              <w:tabs>
                <w:tab w:val="right" w:pos="5236"/>
              </w:tabs>
              <w:spacing w:after="0" w:line="240" w:lineRule="auto"/>
              <w:rPr>
                <w:sz w:val="24"/>
                <w:szCs w:val="24"/>
              </w:rPr>
            </w:pPr>
            <w:r>
              <w:rPr>
                <w:rFonts w:ascii="Times New Roman" w:eastAsia="Times New Roman" w:hAnsi="Times New Roman" w:cs="Times New Roman"/>
                <w:b/>
              </w:rPr>
              <w:t>сносе объекта капитального строительства</w:t>
            </w:r>
            <w:r>
              <w:rPr>
                <w:rFonts w:ascii="Times New Roman" w:eastAsia="Times New Roman" w:hAnsi="Times New Roman" w:cs="Times New Roman"/>
              </w:rPr>
              <w:t xml:space="preserve"> </w:t>
            </w:r>
            <w:r>
              <w:rPr>
                <w:rFonts w:ascii="Times New Roman" w:eastAsia="Times New Roman" w:hAnsi="Times New Roman" w:cs="Times New Roman"/>
                <w:sz w:val="24"/>
                <w:szCs w:val="24"/>
              </w:rPr>
              <w:t>от</w:t>
            </w:r>
            <w:r>
              <w:rPr>
                <w:rFonts w:ascii="Times New Roman" w:eastAsia="Times New Roman" w:hAnsi="Times New Roman" w:cs="Times New Roman"/>
                <w:sz w:val="24"/>
                <w:szCs w:val="24"/>
              </w:rPr>
              <w:tab/>
              <w:t>«</w:t>
            </w:r>
          </w:p>
        </w:tc>
        <w:tc>
          <w:tcPr>
            <w:tcW w:w="490" w:type="dxa"/>
            <w:gridSpan w:val="2"/>
            <w:tcBorders>
              <w:top w:val="nil"/>
              <w:left w:val="nil"/>
              <w:right w:val="nil"/>
            </w:tcBorders>
            <w:vAlign w:val="bottom"/>
          </w:tcPr>
          <w:p w:rsidR="004265F8" w:rsidRDefault="004265F8">
            <w:pPr>
              <w:widowControl w:val="0"/>
              <w:spacing w:after="0" w:line="240" w:lineRule="auto"/>
              <w:jc w:val="center"/>
              <w:rPr>
                <w:sz w:val="24"/>
                <w:szCs w:val="24"/>
              </w:rPr>
            </w:pPr>
          </w:p>
        </w:tc>
        <w:tc>
          <w:tcPr>
            <w:tcW w:w="216" w:type="dxa"/>
            <w:tcBorders>
              <w:top w:val="nil"/>
              <w:left w:val="nil"/>
              <w:bottom w:val="nil"/>
              <w:right w:val="nil"/>
            </w:tcBorders>
            <w:vAlign w:val="bottom"/>
          </w:tcPr>
          <w:p w:rsidR="004265F8" w:rsidRDefault="00EA2BAA">
            <w:pPr>
              <w:widowControl w:val="0"/>
              <w:spacing w:after="0" w:line="240" w:lineRule="auto"/>
              <w:rPr>
                <w:sz w:val="24"/>
                <w:szCs w:val="24"/>
              </w:rPr>
            </w:pPr>
            <w:r>
              <w:rPr>
                <w:rFonts w:ascii="Times New Roman" w:eastAsia="Times New Roman" w:hAnsi="Times New Roman" w:cs="Times New Roman"/>
                <w:sz w:val="24"/>
                <w:szCs w:val="24"/>
              </w:rPr>
              <w:t>»</w:t>
            </w:r>
          </w:p>
        </w:tc>
        <w:tc>
          <w:tcPr>
            <w:tcW w:w="1884" w:type="dxa"/>
            <w:gridSpan w:val="2"/>
            <w:tcBorders>
              <w:top w:val="nil"/>
              <w:left w:val="nil"/>
              <w:right w:val="nil"/>
            </w:tcBorders>
            <w:vAlign w:val="bottom"/>
          </w:tcPr>
          <w:p w:rsidR="004265F8" w:rsidRDefault="004265F8">
            <w:pPr>
              <w:widowControl w:val="0"/>
              <w:spacing w:after="0" w:line="240" w:lineRule="auto"/>
              <w:jc w:val="center"/>
              <w:rPr>
                <w:sz w:val="24"/>
                <w:szCs w:val="24"/>
              </w:rPr>
            </w:pPr>
          </w:p>
        </w:tc>
        <w:tc>
          <w:tcPr>
            <w:tcW w:w="380" w:type="dxa"/>
            <w:tcBorders>
              <w:top w:val="nil"/>
              <w:left w:val="nil"/>
              <w:bottom w:val="nil"/>
              <w:right w:val="nil"/>
            </w:tcBorders>
            <w:vAlign w:val="bottom"/>
          </w:tcPr>
          <w:p w:rsidR="004265F8" w:rsidRDefault="00EA2BAA">
            <w:pPr>
              <w:widowControl w:val="0"/>
              <w:spacing w:after="0" w:line="240" w:lineRule="auto"/>
              <w:jc w:val="right"/>
              <w:rPr>
                <w:sz w:val="24"/>
                <w:szCs w:val="24"/>
              </w:rPr>
            </w:pPr>
            <w:r>
              <w:rPr>
                <w:rFonts w:ascii="Times New Roman" w:eastAsia="Times New Roman" w:hAnsi="Times New Roman" w:cs="Times New Roman"/>
                <w:sz w:val="24"/>
                <w:szCs w:val="24"/>
              </w:rPr>
              <w:t>20</w:t>
            </w:r>
          </w:p>
        </w:tc>
        <w:tc>
          <w:tcPr>
            <w:tcW w:w="487" w:type="dxa"/>
            <w:tcBorders>
              <w:top w:val="nil"/>
              <w:left w:val="nil"/>
              <w:right w:val="nil"/>
            </w:tcBorders>
            <w:vAlign w:val="bottom"/>
          </w:tcPr>
          <w:p w:rsidR="004265F8" w:rsidRDefault="004265F8">
            <w:pPr>
              <w:widowControl w:val="0"/>
              <w:spacing w:after="0" w:line="240" w:lineRule="auto"/>
              <w:rPr>
                <w:sz w:val="24"/>
                <w:szCs w:val="24"/>
              </w:rPr>
            </w:pPr>
          </w:p>
        </w:tc>
        <w:tc>
          <w:tcPr>
            <w:tcW w:w="294" w:type="dxa"/>
            <w:tcBorders>
              <w:top w:val="nil"/>
              <w:left w:val="nil"/>
              <w:bottom w:val="nil"/>
              <w:right w:val="nil"/>
            </w:tcBorders>
            <w:vAlign w:val="bottom"/>
          </w:tcPr>
          <w:p w:rsidR="004265F8" w:rsidRDefault="00EA2BAA">
            <w:pPr>
              <w:widowControl w:val="0"/>
              <w:spacing w:after="0" w:line="240" w:lineRule="auto"/>
              <w:jc w:val="center"/>
              <w:rPr>
                <w:sz w:val="24"/>
                <w:szCs w:val="24"/>
              </w:rPr>
            </w:pPr>
            <w:r>
              <w:rPr>
                <w:rFonts w:ascii="Times New Roman" w:eastAsia="Times New Roman" w:hAnsi="Times New Roman" w:cs="Times New Roman"/>
                <w:sz w:val="24"/>
                <w:szCs w:val="24"/>
              </w:rPr>
              <w:t>г.</w:t>
            </w:r>
          </w:p>
        </w:tc>
        <w:tc>
          <w:tcPr>
            <w:tcW w:w="1200" w:type="dxa"/>
            <w:tcBorders>
              <w:top w:val="nil"/>
              <w:left w:val="nil"/>
              <w:bottom w:val="nil"/>
              <w:right w:val="nil"/>
            </w:tcBorders>
          </w:tcPr>
          <w:p w:rsidR="004265F8" w:rsidRDefault="004265F8">
            <w:pPr>
              <w:widowControl w:val="0"/>
              <w:spacing w:after="0" w:line="240" w:lineRule="auto"/>
              <w:rPr>
                <w:rFonts w:ascii="Times New Roman" w:eastAsia="Times New Roman" w:hAnsi="Times New Roman" w:cs="Times New Roman"/>
              </w:rPr>
            </w:pPr>
          </w:p>
        </w:tc>
      </w:tr>
      <w:tr w:rsidR="004265F8">
        <w:tc>
          <w:tcPr>
            <w:tcW w:w="5252" w:type="dxa"/>
            <w:gridSpan w:val="2"/>
            <w:tcBorders>
              <w:top w:val="nil"/>
              <w:left w:val="nil"/>
              <w:bottom w:val="nil"/>
              <w:right w:val="nil"/>
            </w:tcBorders>
            <w:vAlign w:val="bottom"/>
          </w:tcPr>
          <w:p w:rsidR="004265F8" w:rsidRDefault="004265F8">
            <w:pPr>
              <w:widowControl w:val="0"/>
              <w:tabs>
                <w:tab w:val="right" w:pos="5236"/>
              </w:tabs>
              <w:spacing w:after="0" w:line="240" w:lineRule="auto"/>
              <w:rPr>
                <w:b/>
                <w:sz w:val="14"/>
                <w:szCs w:val="14"/>
              </w:rPr>
            </w:pPr>
          </w:p>
        </w:tc>
        <w:tc>
          <w:tcPr>
            <w:tcW w:w="3457" w:type="dxa"/>
            <w:gridSpan w:val="7"/>
            <w:tcBorders>
              <w:top w:val="nil"/>
              <w:left w:val="nil"/>
              <w:bottom w:val="nil"/>
              <w:right w:val="nil"/>
            </w:tcBorders>
            <w:vAlign w:val="bottom"/>
          </w:tcPr>
          <w:p w:rsidR="004265F8" w:rsidRDefault="00EA2BAA">
            <w:pPr>
              <w:widowControl w:val="0"/>
              <w:spacing w:after="0" w:line="240" w:lineRule="auto"/>
              <w:jc w:val="center"/>
              <w:rPr>
                <w:sz w:val="14"/>
                <w:szCs w:val="14"/>
              </w:rPr>
            </w:pPr>
            <w:r>
              <w:rPr>
                <w:rFonts w:ascii="Times New Roman" w:eastAsia="Times New Roman" w:hAnsi="Times New Roman" w:cs="Times New Roman"/>
                <w:sz w:val="14"/>
                <w:szCs w:val="14"/>
              </w:rPr>
              <w:t>(дата направления)</w:t>
            </w:r>
          </w:p>
        </w:tc>
        <w:tc>
          <w:tcPr>
            <w:tcW w:w="294" w:type="dxa"/>
            <w:tcBorders>
              <w:top w:val="nil"/>
              <w:left w:val="nil"/>
              <w:bottom w:val="nil"/>
              <w:right w:val="nil"/>
            </w:tcBorders>
            <w:vAlign w:val="bottom"/>
          </w:tcPr>
          <w:p w:rsidR="004265F8" w:rsidRDefault="004265F8">
            <w:pPr>
              <w:widowControl w:val="0"/>
              <w:spacing w:after="0" w:line="240" w:lineRule="auto"/>
              <w:rPr>
                <w:sz w:val="14"/>
                <w:szCs w:val="14"/>
              </w:rPr>
            </w:pPr>
          </w:p>
        </w:tc>
        <w:tc>
          <w:tcPr>
            <w:tcW w:w="1200" w:type="dxa"/>
            <w:tcBorders>
              <w:top w:val="nil"/>
              <w:left w:val="nil"/>
              <w:bottom w:val="nil"/>
              <w:right w:val="nil"/>
            </w:tcBorders>
          </w:tcPr>
          <w:p w:rsidR="004265F8" w:rsidRDefault="004265F8">
            <w:pPr>
              <w:widowControl w:val="0"/>
              <w:spacing w:after="0" w:line="240" w:lineRule="auto"/>
              <w:rPr>
                <w:rFonts w:ascii="Times New Roman" w:eastAsia="Times New Roman" w:hAnsi="Times New Roman" w:cs="Times New Roman"/>
              </w:rPr>
            </w:pPr>
          </w:p>
        </w:tc>
      </w:tr>
    </w:tbl>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spacing w:after="0" w:line="240" w:lineRule="auto"/>
        <w:rPr>
          <w:rFonts w:ascii="Times New Roman" w:eastAsia="Times New Roman" w:hAnsi="Times New Roman" w:cs="Times New Roman"/>
          <w:sz w:val="24"/>
          <w:szCs w:val="24"/>
          <w:lang w:eastAsia="ru-RU"/>
        </w:rPr>
      </w:pPr>
    </w:p>
    <w:tbl>
      <w:tblPr>
        <w:tblStyle w:val="1"/>
        <w:tblW w:w="9918" w:type="dxa"/>
        <w:tblInd w:w="14" w:type="dxa"/>
        <w:tblLayout w:type="fixed"/>
        <w:tblCellMar>
          <w:left w:w="0" w:type="dxa"/>
          <w:right w:w="0" w:type="dxa"/>
        </w:tblCellMar>
        <w:tblLook w:val="01E0" w:firstRow="1" w:lastRow="1" w:firstColumn="1" w:lastColumn="1" w:noHBand="0" w:noVBand="0"/>
      </w:tblPr>
      <w:tblGrid>
        <w:gridCol w:w="6165"/>
        <w:gridCol w:w="3753"/>
      </w:tblGrid>
      <w:tr w:rsidR="004265F8">
        <w:trPr>
          <w:trHeight w:val="258"/>
        </w:trPr>
        <w:tc>
          <w:tcPr>
            <w:tcW w:w="6164" w:type="dxa"/>
            <w:tcBorders>
              <w:top w:val="nil"/>
              <w:left w:val="nil"/>
              <w:bottom w:val="nil"/>
              <w:right w:val="nil"/>
            </w:tcBorders>
            <w:vAlign w:val="bottom"/>
          </w:tcPr>
          <w:p w:rsidR="004265F8" w:rsidRDefault="00EA2BAA">
            <w:pPr>
              <w:widowControl w:val="0"/>
              <w:spacing w:after="0" w:line="240" w:lineRule="auto"/>
            </w:pPr>
            <w:r>
              <w:rPr>
                <w:rFonts w:ascii="Times New Roman" w:eastAsia="Times New Roman" w:hAnsi="Times New Roman" w:cs="Times New Roman"/>
              </w:rPr>
              <w:t>Почтовый адрес и (или) адрес электронной почты для связи:</w:t>
            </w:r>
          </w:p>
        </w:tc>
        <w:tc>
          <w:tcPr>
            <w:tcW w:w="3753" w:type="dxa"/>
            <w:tcBorders>
              <w:top w:val="nil"/>
              <w:left w:val="nil"/>
              <w:right w:val="nil"/>
            </w:tcBorders>
            <w:vAlign w:val="bottom"/>
          </w:tcPr>
          <w:p w:rsidR="004265F8" w:rsidRDefault="004265F8">
            <w:pPr>
              <w:widowControl w:val="0"/>
              <w:spacing w:after="0" w:line="240" w:lineRule="auto"/>
              <w:jc w:val="center"/>
            </w:pPr>
          </w:p>
        </w:tc>
      </w:tr>
      <w:tr w:rsidR="004265F8">
        <w:trPr>
          <w:trHeight w:val="258"/>
        </w:trPr>
        <w:tc>
          <w:tcPr>
            <w:tcW w:w="9917" w:type="dxa"/>
            <w:gridSpan w:val="2"/>
            <w:tcBorders>
              <w:top w:val="nil"/>
              <w:left w:val="nil"/>
              <w:right w:val="nil"/>
            </w:tcBorders>
            <w:vAlign w:val="bottom"/>
          </w:tcPr>
          <w:p w:rsidR="004265F8" w:rsidRDefault="004265F8">
            <w:pPr>
              <w:widowControl w:val="0"/>
              <w:spacing w:after="0" w:line="240" w:lineRule="auto"/>
              <w:jc w:val="center"/>
            </w:pPr>
          </w:p>
        </w:tc>
      </w:tr>
    </w:tbl>
    <w:p w:rsidR="004265F8" w:rsidRDefault="004265F8">
      <w:pPr>
        <w:spacing w:after="0" w:line="240" w:lineRule="auto"/>
        <w:rPr>
          <w:rFonts w:ascii="Times New Roman" w:eastAsia="Times New Roman" w:hAnsi="Times New Roman" w:cs="Times New Roman"/>
          <w:lang w:eastAsia="ru-RU"/>
        </w:rPr>
      </w:pPr>
    </w:p>
    <w:tbl>
      <w:tblPr>
        <w:tblStyle w:val="1"/>
        <w:tblW w:w="10034" w:type="dxa"/>
        <w:tblInd w:w="14" w:type="dxa"/>
        <w:tblLayout w:type="fixed"/>
        <w:tblCellMar>
          <w:left w:w="0" w:type="dxa"/>
          <w:right w:w="0" w:type="dxa"/>
        </w:tblCellMar>
        <w:tblLook w:val="01E0" w:firstRow="1" w:lastRow="1" w:firstColumn="1" w:lastColumn="1" w:noHBand="0" w:noVBand="0"/>
      </w:tblPr>
      <w:tblGrid>
        <w:gridCol w:w="3033"/>
        <w:gridCol w:w="7001"/>
      </w:tblGrid>
      <w:tr w:rsidR="004265F8">
        <w:trPr>
          <w:trHeight w:val="264"/>
        </w:trPr>
        <w:tc>
          <w:tcPr>
            <w:tcW w:w="3033" w:type="dxa"/>
            <w:tcBorders>
              <w:top w:val="nil"/>
              <w:left w:val="nil"/>
              <w:bottom w:val="nil"/>
              <w:right w:val="nil"/>
            </w:tcBorders>
            <w:vAlign w:val="bottom"/>
          </w:tcPr>
          <w:p w:rsidR="004265F8" w:rsidRDefault="00EA2BAA">
            <w:pPr>
              <w:widowControl w:val="0"/>
              <w:spacing w:after="0" w:line="240" w:lineRule="auto"/>
            </w:pPr>
            <w:r>
              <w:rPr>
                <w:rFonts w:ascii="Times New Roman" w:eastAsia="Times New Roman" w:hAnsi="Times New Roman" w:cs="Times New Roman"/>
              </w:rPr>
              <w:t>Настоящим уведомлением я</w:t>
            </w:r>
          </w:p>
        </w:tc>
        <w:tc>
          <w:tcPr>
            <w:tcW w:w="7000" w:type="dxa"/>
            <w:tcBorders>
              <w:top w:val="nil"/>
              <w:left w:val="nil"/>
              <w:right w:val="nil"/>
            </w:tcBorders>
            <w:vAlign w:val="bottom"/>
          </w:tcPr>
          <w:p w:rsidR="004265F8" w:rsidRDefault="004265F8">
            <w:pPr>
              <w:widowControl w:val="0"/>
              <w:spacing w:after="0" w:line="240" w:lineRule="auto"/>
              <w:jc w:val="center"/>
            </w:pPr>
          </w:p>
        </w:tc>
      </w:tr>
      <w:tr w:rsidR="004265F8">
        <w:trPr>
          <w:trHeight w:val="264"/>
        </w:trPr>
        <w:tc>
          <w:tcPr>
            <w:tcW w:w="10033" w:type="dxa"/>
            <w:gridSpan w:val="2"/>
            <w:tcBorders>
              <w:top w:val="nil"/>
              <w:left w:val="nil"/>
              <w:right w:val="nil"/>
            </w:tcBorders>
            <w:vAlign w:val="bottom"/>
          </w:tcPr>
          <w:p w:rsidR="004265F8" w:rsidRDefault="004265F8">
            <w:pPr>
              <w:widowControl w:val="0"/>
              <w:spacing w:after="0" w:line="240" w:lineRule="auto"/>
              <w:jc w:val="center"/>
              <w:rPr>
                <w:sz w:val="24"/>
                <w:szCs w:val="24"/>
              </w:rPr>
            </w:pPr>
          </w:p>
        </w:tc>
      </w:tr>
      <w:tr w:rsidR="004265F8">
        <w:trPr>
          <w:trHeight w:val="174"/>
        </w:trPr>
        <w:tc>
          <w:tcPr>
            <w:tcW w:w="10033" w:type="dxa"/>
            <w:gridSpan w:val="2"/>
            <w:tcBorders>
              <w:left w:val="nil"/>
              <w:bottom w:val="nil"/>
              <w:right w:val="nil"/>
            </w:tcBorders>
            <w:vAlign w:val="bottom"/>
          </w:tcPr>
          <w:p w:rsidR="004265F8" w:rsidRDefault="00EA2BAA">
            <w:pPr>
              <w:widowControl w:val="0"/>
              <w:spacing w:after="0" w:line="240" w:lineRule="auto"/>
              <w:jc w:val="center"/>
              <w:rPr>
                <w:sz w:val="14"/>
                <w:szCs w:val="14"/>
              </w:rPr>
            </w:pPr>
            <w:r>
              <w:rPr>
                <w:rFonts w:ascii="Times New Roman" w:eastAsia="Times New Roman" w:hAnsi="Times New Roman" w:cs="Times New Roman"/>
                <w:sz w:val="14"/>
                <w:szCs w:val="14"/>
              </w:rPr>
              <w:t>(фамилия, имя, отчество (при наличии))</w:t>
            </w:r>
          </w:p>
        </w:tc>
      </w:tr>
    </w:tbl>
    <w:p w:rsidR="004265F8" w:rsidRDefault="00EA2BAA">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spacing w:after="0" w:line="240" w:lineRule="auto"/>
        <w:rPr>
          <w:rFonts w:ascii="Times New Roman" w:eastAsia="Times New Roman" w:hAnsi="Times New Roman" w:cs="Times New Roman"/>
          <w:sz w:val="24"/>
          <w:szCs w:val="24"/>
          <w:lang w:eastAsia="ru-RU"/>
        </w:rPr>
      </w:pPr>
    </w:p>
    <w:p w:rsidR="004265F8" w:rsidRDefault="004265F8">
      <w:pPr>
        <w:spacing w:after="0" w:line="240" w:lineRule="auto"/>
        <w:rPr>
          <w:rFonts w:ascii="Times New Roman" w:eastAsia="Times New Roman" w:hAnsi="Times New Roman" w:cs="Times New Roman"/>
          <w:sz w:val="24"/>
          <w:szCs w:val="24"/>
          <w:lang w:eastAsia="ru-RU"/>
        </w:rPr>
      </w:pPr>
    </w:p>
    <w:tbl>
      <w:tblPr>
        <w:tblW w:w="10006" w:type="dxa"/>
        <w:tblLayout w:type="fixed"/>
        <w:tblCellMar>
          <w:left w:w="0" w:type="dxa"/>
          <w:right w:w="0" w:type="dxa"/>
        </w:tblCellMar>
        <w:tblLook w:val="01E0" w:firstRow="1" w:lastRow="1" w:firstColumn="1" w:lastColumn="1" w:noHBand="0" w:noVBand="0"/>
      </w:tblPr>
      <w:tblGrid>
        <w:gridCol w:w="4118"/>
        <w:gridCol w:w="198"/>
        <w:gridCol w:w="1366"/>
        <w:gridCol w:w="198"/>
        <w:gridCol w:w="4126"/>
      </w:tblGrid>
      <w:tr w:rsidR="004265F8">
        <w:trPr>
          <w:trHeight w:val="270"/>
        </w:trPr>
        <w:tc>
          <w:tcPr>
            <w:tcW w:w="4118"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98" w:type="dxa"/>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366"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198" w:type="dxa"/>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c>
          <w:tcPr>
            <w:tcW w:w="4126" w:type="dxa"/>
            <w:tcBorders>
              <w:bottom w:val="single" w:sz="4" w:space="0" w:color="000000"/>
            </w:tcBorders>
            <w:vAlign w:val="bottom"/>
          </w:tcPr>
          <w:p w:rsidR="004265F8" w:rsidRDefault="004265F8">
            <w:pPr>
              <w:widowControl w:val="0"/>
              <w:spacing w:after="0" w:line="240" w:lineRule="auto"/>
              <w:jc w:val="center"/>
              <w:rPr>
                <w:rFonts w:ascii="Times New Roman" w:eastAsia="Times New Roman" w:hAnsi="Times New Roman" w:cs="Times New Roman"/>
                <w:sz w:val="24"/>
                <w:szCs w:val="24"/>
                <w:lang w:eastAsia="ru-RU"/>
              </w:rPr>
            </w:pPr>
          </w:p>
        </w:tc>
      </w:tr>
      <w:tr w:rsidR="004265F8">
        <w:trPr>
          <w:trHeight w:val="366"/>
        </w:trPr>
        <w:tc>
          <w:tcPr>
            <w:tcW w:w="4118" w:type="dxa"/>
            <w:tcBorders>
              <w:top w:val="single" w:sz="4" w:space="0" w:color="000000"/>
            </w:tcBorders>
            <w:vAlign w:val="bottom"/>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198" w:type="dxa"/>
            <w:vAlign w:val="bottom"/>
          </w:tcPr>
          <w:p w:rsidR="004265F8" w:rsidRDefault="004265F8">
            <w:pPr>
              <w:widowControl w:val="0"/>
              <w:spacing w:after="0" w:line="240" w:lineRule="auto"/>
              <w:jc w:val="center"/>
              <w:rPr>
                <w:rFonts w:ascii="Times New Roman" w:eastAsia="Times New Roman" w:hAnsi="Times New Roman" w:cs="Times New Roman"/>
                <w:sz w:val="14"/>
                <w:szCs w:val="14"/>
                <w:lang w:eastAsia="ru-RU"/>
              </w:rPr>
            </w:pPr>
          </w:p>
        </w:tc>
        <w:tc>
          <w:tcPr>
            <w:tcW w:w="1366" w:type="dxa"/>
            <w:tcBorders>
              <w:top w:val="single" w:sz="4" w:space="0" w:color="000000"/>
            </w:tcBorders>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198" w:type="dxa"/>
          </w:tcPr>
          <w:p w:rsidR="004265F8" w:rsidRDefault="004265F8">
            <w:pPr>
              <w:widowControl w:val="0"/>
              <w:spacing w:after="0" w:line="240" w:lineRule="auto"/>
              <w:jc w:val="center"/>
              <w:rPr>
                <w:rFonts w:ascii="Times New Roman" w:eastAsia="Times New Roman" w:hAnsi="Times New Roman" w:cs="Times New Roman"/>
                <w:sz w:val="14"/>
                <w:szCs w:val="14"/>
                <w:lang w:eastAsia="ru-RU"/>
              </w:rPr>
            </w:pPr>
          </w:p>
        </w:tc>
        <w:tc>
          <w:tcPr>
            <w:tcW w:w="4126" w:type="dxa"/>
            <w:tcBorders>
              <w:top w:val="single" w:sz="4" w:space="0" w:color="000000"/>
            </w:tcBorders>
          </w:tcPr>
          <w:p w:rsidR="004265F8" w:rsidRDefault="00EA2BAA">
            <w:pPr>
              <w:widowControl w:val="0"/>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4265F8" w:rsidRDefault="00EA2BAA">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4265F8" w:rsidRDefault="00EA2BAA">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4265F8" w:rsidRDefault="004265F8">
      <w:pPr>
        <w:widowControl w:val="0"/>
        <w:spacing w:after="217" w:line="360" w:lineRule="auto"/>
        <w:jc w:val="both"/>
        <w:rPr>
          <w:rFonts w:ascii="Times New Roman" w:hAnsi="Times New Roman" w:cs="Times New Roman"/>
          <w:sz w:val="24"/>
          <w:szCs w:val="24"/>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5</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4265F8" w:rsidRDefault="00EA2BAA">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4265F8"/>
    <w:p w:rsidR="004265F8" w:rsidRDefault="004265F8"/>
    <w:p w:rsidR="004265F8" w:rsidRDefault="00EA2BAA">
      <w:pPr>
        <w:spacing w:after="0"/>
        <w:jc w:val="right"/>
        <w:rPr>
          <w:rFonts w:ascii="Times New Roman" w:hAnsi="Times New Roman" w:cs="Times New Roman"/>
        </w:rPr>
      </w:pPr>
      <w:r>
        <w:rPr>
          <w:rFonts w:ascii="Times New Roman" w:hAnsi="Times New Roman" w:cs="Times New Roman"/>
        </w:rPr>
        <w:t>Кому________________________</w:t>
      </w:r>
    </w:p>
    <w:p w:rsidR="004265F8" w:rsidRDefault="00EA2BAA">
      <w:pPr>
        <w:spacing w:after="0"/>
        <w:jc w:val="right"/>
        <w:rPr>
          <w:rFonts w:ascii="Times New Roman" w:hAnsi="Times New Roman" w:cs="Times New Roman"/>
          <w:sz w:val="18"/>
          <w:szCs w:val="18"/>
        </w:rPr>
      </w:pPr>
      <w:r>
        <w:rPr>
          <w:rFonts w:ascii="Times New Roman" w:hAnsi="Times New Roman" w:cs="Times New Roman"/>
          <w:sz w:val="18"/>
          <w:szCs w:val="18"/>
        </w:rPr>
        <w:t>(наименование заявителя</w:t>
      </w:r>
    </w:p>
    <w:p w:rsidR="004265F8" w:rsidRDefault="00EA2BAA">
      <w:pPr>
        <w:spacing w:line="240" w:lineRule="auto"/>
        <w:jc w:val="right"/>
        <w:rPr>
          <w:rFonts w:ascii="Times New Roman" w:hAnsi="Times New Roman" w:cs="Times New Roman"/>
        </w:rPr>
      </w:pPr>
      <w:r>
        <w:rPr>
          <w:rFonts w:ascii="Times New Roman" w:hAnsi="Times New Roman" w:cs="Times New Roman"/>
        </w:rPr>
        <w:t>______________________________</w:t>
      </w:r>
    </w:p>
    <w:p w:rsidR="004265F8" w:rsidRDefault="00EA2BAA">
      <w:pPr>
        <w:spacing w:after="0" w:line="240" w:lineRule="auto"/>
        <w:jc w:val="right"/>
        <w:rPr>
          <w:rFonts w:ascii="Times New Roman" w:hAnsi="Times New Roman" w:cs="Times New Roman"/>
          <w:sz w:val="18"/>
          <w:szCs w:val="18"/>
        </w:rPr>
      </w:pPr>
      <w:r>
        <w:rPr>
          <w:rFonts w:ascii="Times New Roman" w:hAnsi="Times New Roman" w:cs="Times New Roman"/>
          <w:sz w:val="16"/>
          <w:szCs w:val="16"/>
        </w:rPr>
        <w:t xml:space="preserve">                                                                                                            </w:t>
      </w:r>
      <w:r>
        <w:rPr>
          <w:rFonts w:ascii="Times New Roman" w:hAnsi="Times New Roman" w:cs="Times New Roman"/>
          <w:sz w:val="18"/>
          <w:szCs w:val="18"/>
        </w:rPr>
        <w:t>«(фамилия, имя, отчество (последнее -</w:t>
      </w:r>
    </w:p>
    <w:p w:rsidR="004265F8" w:rsidRDefault="00EA2BAA">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при наличии)» – для физических лиц</w:t>
      </w:r>
    </w:p>
    <w:p w:rsidR="004265F8" w:rsidRDefault="00EA2BAA">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____________________________________</w:t>
      </w:r>
    </w:p>
    <w:p w:rsidR="004265F8" w:rsidRDefault="00EA2BAA">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полное наименование организации для</w:t>
      </w:r>
    </w:p>
    <w:p w:rsidR="004265F8" w:rsidRDefault="00EA2BAA">
      <w:pPr>
        <w:spacing w:after="0" w:line="240" w:lineRule="auto"/>
        <w:jc w:val="right"/>
        <w:rPr>
          <w:rFonts w:ascii="Times New Roman" w:hAnsi="Times New Roman" w:cs="Times New Roman"/>
        </w:rPr>
      </w:pPr>
      <w:r>
        <w:rPr>
          <w:rFonts w:ascii="Times New Roman" w:hAnsi="Times New Roman" w:cs="Times New Roman"/>
          <w:sz w:val="16"/>
          <w:szCs w:val="16"/>
        </w:rPr>
        <w:t>юридических лиц), его почтовый индекс и адрес)</w:t>
      </w:r>
    </w:p>
    <w:p w:rsidR="004265F8" w:rsidRDefault="004265F8">
      <w:pPr>
        <w:jc w:val="center"/>
        <w:rPr>
          <w:rFonts w:ascii="Times New Roman" w:hAnsi="Times New Roman" w:cs="Times New Roman"/>
        </w:rPr>
      </w:pPr>
    </w:p>
    <w:p w:rsidR="004265F8" w:rsidRDefault="00EA2BAA">
      <w:pPr>
        <w:jc w:val="center"/>
        <w:rPr>
          <w:rFonts w:ascii="Times New Roman" w:hAnsi="Times New Roman" w:cs="Times New Roman"/>
          <w:sz w:val="24"/>
          <w:szCs w:val="24"/>
        </w:rPr>
      </w:pPr>
      <w:r>
        <w:rPr>
          <w:rFonts w:ascii="Times New Roman" w:hAnsi="Times New Roman" w:cs="Times New Roman"/>
          <w:sz w:val="24"/>
          <w:szCs w:val="24"/>
        </w:rPr>
        <w:t>Решение об отказе</w:t>
      </w:r>
    </w:p>
    <w:p w:rsidR="004265F8" w:rsidRDefault="00EA2BAA">
      <w:pPr>
        <w:jc w:val="center"/>
        <w:rPr>
          <w:rFonts w:ascii="Times New Roman" w:hAnsi="Times New Roman" w:cs="Times New Roman"/>
          <w:sz w:val="24"/>
          <w:szCs w:val="24"/>
        </w:rPr>
      </w:pPr>
      <w:r>
        <w:rPr>
          <w:rFonts w:ascii="Times New Roman" w:hAnsi="Times New Roman" w:cs="Times New Roman"/>
          <w:sz w:val="24"/>
          <w:szCs w:val="24"/>
        </w:rPr>
        <w:t>в предоставлении муниципальной услуги</w:t>
      </w:r>
    </w:p>
    <w:p w:rsidR="004265F8" w:rsidRDefault="00EA2BAA">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4265F8" w:rsidRDefault="00EA2BAA">
      <w:pPr>
        <w:spacing w:afterAutospacing="1"/>
        <w:jc w:val="center"/>
        <w:rPr>
          <w:rFonts w:ascii="Times New Roman" w:hAnsi="Times New Roman" w:cs="Times New Roman"/>
          <w:sz w:val="18"/>
          <w:szCs w:val="18"/>
        </w:rPr>
      </w:pPr>
      <w:r>
        <w:rPr>
          <w:rFonts w:ascii="Times New Roman" w:hAnsi="Times New Roman" w:cs="Times New Roman"/>
          <w:sz w:val="18"/>
          <w:szCs w:val="18"/>
        </w:rPr>
        <w:t>(наименование муниципального образования)</w:t>
      </w:r>
    </w:p>
    <w:p w:rsidR="004265F8" w:rsidRDefault="00EA2BAA">
      <w:pPr>
        <w:spacing w:after="0"/>
        <w:rPr>
          <w:rFonts w:ascii="Times New Roman" w:hAnsi="Times New Roman" w:cs="Times New Roman"/>
        </w:rPr>
      </w:pPr>
      <w:r>
        <w:rPr>
          <w:rFonts w:ascii="Times New Roman" w:hAnsi="Times New Roman" w:cs="Times New Roman"/>
          <w:sz w:val="24"/>
          <w:szCs w:val="24"/>
        </w:rPr>
        <w:t>Сообщает, что</w:t>
      </w:r>
      <w:r>
        <w:rPr>
          <w:rFonts w:ascii="Times New Roman" w:hAnsi="Times New Roman" w:cs="Times New Roman"/>
        </w:rPr>
        <w:t>_______________________________________________________________________</w:t>
      </w:r>
    </w:p>
    <w:p w:rsidR="004265F8" w:rsidRDefault="00EA2BAA">
      <w:pPr>
        <w:spacing w:after="0"/>
        <w:jc w:val="center"/>
        <w:rPr>
          <w:rFonts w:ascii="Times New Roman" w:hAnsi="Times New Roman" w:cs="Times New Roman"/>
          <w:sz w:val="18"/>
          <w:szCs w:val="18"/>
        </w:rPr>
      </w:pPr>
      <w:r>
        <w:rPr>
          <w:rFonts w:ascii="Times New Roman" w:hAnsi="Times New Roman" w:cs="Times New Roman"/>
          <w:sz w:val="18"/>
          <w:szCs w:val="18"/>
        </w:rPr>
        <w:t xml:space="preserve">                   (ФИО заявителя, наименование, номер и дата выдачи документа, подтверждающего личность)</w:t>
      </w:r>
    </w:p>
    <w:p w:rsidR="004265F8" w:rsidRDefault="004265F8">
      <w:pPr>
        <w:spacing w:after="0"/>
        <w:jc w:val="center"/>
        <w:rPr>
          <w:rFonts w:ascii="Times New Roman" w:hAnsi="Times New Roman" w:cs="Times New Roman"/>
          <w:sz w:val="18"/>
          <w:szCs w:val="18"/>
        </w:rPr>
      </w:pPr>
    </w:p>
    <w:p w:rsidR="004265F8" w:rsidRDefault="00EA2BAA">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4265F8" w:rsidRDefault="00EA2BAA">
      <w:pPr>
        <w:spacing w:after="0"/>
        <w:jc w:val="center"/>
        <w:rPr>
          <w:rFonts w:ascii="Times New Roman" w:hAnsi="Times New Roman" w:cs="Times New Roman"/>
          <w:sz w:val="18"/>
          <w:szCs w:val="18"/>
        </w:rPr>
      </w:pPr>
      <w:r>
        <w:rPr>
          <w:rFonts w:ascii="Times New Roman" w:hAnsi="Times New Roman" w:cs="Times New Roman"/>
          <w:sz w:val="18"/>
          <w:szCs w:val="18"/>
        </w:rPr>
        <w:t xml:space="preserve">почтовый адрес - для </w:t>
      </w:r>
      <w:proofErr w:type="spellStart"/>
      <w:r>
        <w:rPr>
          <w:rFonts w:ascii="Times New Roman" w:hAnsi="Times New Roman" w:cs="Times New Roman"/>
          <w:sz w:val="18"/>
          <w:szCs w:val="18"/>
        </w:rPr>
        <w:t>физ.лица</w:t>
      </w:r>
      <w:proofErr w:type="spellEnd"/>
      <w:r>
        <w:rPr>
          <w:rFonts w:ascii="Times New Roman" w:hAnsi="Times New Roman" w:cs="Times New Roman"/>
          <w:sz w:val="18"/>
          <w:szCs w:val="18"/>
        </w:rPr>
        <w:t>; полное наименование,</w:t>
      </w:r>
    </w:p>
    <w:p w:rsidR="004265F8" w:rsidRDefault="004265F8">
      <w:pPr>
        <w:spacing w:after="0"/>
        <w:jc w:val="center"/>
        <w:rPr>
          <w:rFonts w:ascii="Times New Roman" w:hAnsi="Times New Roman" w:cs="Times New Roman"/>
          <w:sz w:val="18"/>
          <w:szCs w:val="18"/>
        </w:rPr>
      </w:pPr>
    </w:p>
    <w:p w:rsidR="004265F8" w:rsidRDefault="00EA2BAA">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4265F8" w:rsidRDefault="00EA2BAA">
      <w:pPr>
        <w:jc w:val="center"/>
        <w:rPr>
          <w:rFonts w:ascii="Times New Roman" w:hAnsi="Times New Roman" w:cs="Times New Roman"/>
          <w:sz w:val="18"/>
          <w:szCs w:val="18"/>
        </w:rPr>
      </w:pPr>
      <w:r>
        <w:rPr>
          <w:rFonts w:ascii="Times New Roman" w:hAnsi="Times New Roman" w:cs="Times New Roman"/>
          <w:sz w:val="18"/>
          <w:szCs w:val="18"/>
        </w:rPr>
        <w:t>ИНН, КПП, почтовый адрес для юридического лица)</w:t>
      </w:r>
    </w:p>
    <w:p w:rsidR="004265F8" w:rsidRDefault="00EA2BAA">
      <w:pPr>
        <w:rPr>
          <w:rFonts w:ascii="Times New Roman" w:hAnsi="Times New Roman" w:cs="Times New Roman"/>
          <w:sz w:val="24"/>
          <w:szCs w:val="24"/>
        </w:rPr>
      </w:pPr>
      <w:r>
        <w:rPr>
          <w:rFonts w:ascii="Times New Roman" w:hAnsi="Times New Roman" w:cs="Times New Roman"/>
          <w:sz w:val="24"/>
          <w:szCs w:val="24"/>
        </w:rPr>
        <w:t>По результатам рассмотрения представленных документов отказано в предоставлении</w:t>
      </w:r>
    </w:p>
    <w:p w:rsidR="004265F8" w:rsidRDefault="00EA2BAA">
      <w:pPr>
        <w:rPr>
          <w:rFonts w:ascii="Times New Roman" w:hAnsi="Times New Roman" w:cs="Times New Roman"/>
        </w:rPr>
      </w:pPr>
      <w:r>
        <w:rPr>
          <w:rFonts w:ascii="Times New Roman" w:hAnsi="Times New Roman" w:cs="Times New Roman"/>
          <w:sz w:val="24"/>
          <w:szCs w:val="24"/>
        </w:rPr>
        <w:t>муниципальной услуги</w:t>
      </w:r>
      <w:r>
        <w:rPr>
          <w:rFonts w:ascii="Times New Roman" w:hAnsi="Times New Roman" w:cs="Times New Roman"/>
        </w:rPr>
        <w:t>_______________________________________________________________</w:t>
      </w:r>
    </w:p>
    <w:p w:rsidR="004265F8" w:rsidRDefault="00EA2BAA">
      <w:pPr>
        <w:rPr>
          <w:rFonts w:ascii="Times New Roman" w:hAnsi="Times New Roman" w:cs="Times New Roman"/>
        </w:rPr>
      </w:pPr>
      <w:r>
        <w:rPr>
          <w:rFonts w:ascii="Times New Roman" w:hAnsi="Times New Roman" w:cs="Times New Roman"/>
        </w:rPr>
        <w:t>___________________________________________________________________________________</w:t>
      </w:r>
    </w:p>
    <w:p w:rsidR="004265F8" w:rsidRDefault="00EA2BAA">
      <w:pPr>
        <w:rPr>
          <w:rFonts w:ascii="Times New Roman" w:hAnsi="Times New Roman" w:cs="Times New Roman"/>
        </w:rPr>
      </w:pPr>
      <w:r>
        <w:rPr>
          <w:rFonts w:ascii="Times New Roman" w:hAnsi="Times New Roman" w:cs="Times New Roman"/>
          <w:sz w:val="24"/>
          <w:szCs w:val="24"/>
        </w:rPr>
        <w:t>В связи с</w:t>
      </w:r>
      <w:r>
        <w:rPr>
          <w:rFonts w:ascii="Times New Roman" w:hAnsi="Times New Roman" w:cs="Times New Roman"/>
        </w:rPr>
        <w:t xml:space="preserve"> ___________________________________________________________________________</w:t>
      </w:r>
    </w:p>
    <w:p w:rsidR="004265F8" w:rsidRDefault="00EA2BAA">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4265F8" w:rsidRDefault="00EA2BAA">
      <w:pPr>
        <w:jc w:val="center"/>
        <w:rPr>
          <w:rFonts w:ascii="Times New Roman" w:hAnsi="Times New Roman" w:cs="Times New Roman"/>
          <w:sz w:val="18"/>
          <w:szCs w:val="18"/>
        </w:rPr>
      </w:pPr>
      <w:r>
        <w:rPr>
          <w:rFonts w:ascii="Times New Roman" w:hAnsi="Times New Roman" w:cs="Times New Roman"/>
          <w:sz w:val="18"/>
          <w:szCs w:val="18"/>
        </w:rPr>
        <w:t>(основания отказа)</w:t>
      </w:r>
    </w:p>
    <w:p w:rsidR="004265F8" w:rsidRDefault="00EA2BAA">
      <w:pPr>
        <w:spacing w:after="0"/>
        <w:rPr>
          <w:rFonts w:ascii="Times New Roman" w:hAnsi="Times New Roman" w:cs="Times New Roman"/>
          <w:sz w:val="16"/>
          <w:szCs w:val="16"/>
        </w:rPr>
      </w:pPr>
      <w:r>
        <w:rPr>
          <w:rFonts w:ascii="Times New Roman" w:hAnsi="Times New Roman" w:cs="Times New Roman"/>
          <w:sz w:val="16"/>
          <w:szCs w:val="16"/>
        </w:rPr>
        <w:t>____________________________________________________________________________________________________________________</w:t>
      </w:r>
    </w:p>
    <w:p w:rsidR="004265F8" w:rsidRDefault="00EA2BAA">
      <w:pPr>
        <w:spacing w:after="0"/>
        <w:rPr>
          <w:rFonts w:ascii="Times New Roman" w:hAnsi="Times New Roman" w:cs="Times New Roman"/>
          <w:sz w:val="16"/>
          <w:szCs w:val="16"/>
        </w:rPr>
      </w:pPr>
      <w:r>
        <w:rPr>
          <w:rFonts w:ascii="Times New Roman" w:hAnsi="Times New Roman" w:cs="Times New Roman"/>
          <w:sz w:val="16"/>
          <w:szCs w:val="16"/>
        </w:rPr>
        <w:t xml:space="preserve">(должностное лицо (работник),                                              (подпись)                                               (инициалы, фамилия) </w:t>
      </w:r>
    </w:p>
    <w:p w:rsidR="004265F8" w:rsidRDefault="00EA2BAA">
      <w:pPr>
        <w:spacing w:after="0"/>
        <w:rPr>
          <w:rFonts w:ascii="Times New Roman" w:hAnsi="Times New Roman" w:cs="Times New Roman"/>
          <w:sz w:val="16"/>
          <w:szCs w:val="16"/>
        </w:rPr>
      </w:pPr>
      <w:r>
        <w:rPr>
          <w:rFonts w:ascii="Times New Roman" w:hAnsi="Times New Roman" w:cs="Times New Roman"/>
          <w:sz w:val="16"/>
          <w:szCs w:val="16"/>
        </w:rPr>
        <w:t>имеющее право принять решение об</w:t>
      </w:r>
    </w:p>
    <w:p w:rsidR="004265F8" w:rsidRDefault="00EA2BAA">
      <w:pPr>
        <w:spacing w:after="0"/>
        <w:rPr>
          <w:rFonts w:ascii="Times New Roman" w:hAnsi="Times New Roman" w:cs="Times New Roman"/>
          <w:sz w:val="16"/>
          <w:szCs w:val="16"/>
        </w:rPr>
      </w:pPr>
      <w:r>
        <w:rPr>
          <w:rFonts w:ascii="Times New Roman" w:hAnsi="Times New Roman" w:cs="Times New Roman"/>
          <w:sz w:val="16"/>
          <w:szCs w:val="16"/>
        </w:rPr>
        <w:t>отказе в приеме документов)</w:t>
      </w:r>
    </w:p>
    <w:p w:rsidR="004265F8" w:rsidRDefault="00EA2BAA">
      <w:pPr>
        <w:rPr>
          <w:rFonts w:ascii="Times New Roman" w:hAnsi="Times New Roman" w:cs="Times New Roman"/>
        </w:rPr>
      </w:pPr>
      <w:r>
        <w:rPr>
          <w:rFonts w:ascii="Times New Roman" w:hAnsi="Times New Roman" w:cs="Times New Roman"/>
        </w:rPr>
        <w:t xml:space="preserve">М.П. </w:t>
      </w:r>
    </w:p>
    <w:p w:rsidR="004265F8" w:rsidRDefault="004265F8">
      <w:pPr>
        <w:rPr>
          <w:rFonts w:ascii="Times New Roman" w:hAnsi="Times New Roman" w:cs="Times New Roman"/>
        </w:rPr>
      </w:pPr>
    </w:p>
    <w:p w:rsidR="004265F8" w:rsidRDefault="004265F8">
      <w:pPr>
        <w:rPr>
          <w:rFonts w:ascii="Times New Roman" w:hAnsi="Times New Roman" w:cs="Times New Roman"/>
        </w:rPr>
      </w:pPr>
    </w:p>
    <w:p w:rsidR="004265F8" w:rsidRDefault="004265F8">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4265F8" w:rsidRDefault="00EA2BAA">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6</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w:t>
      </w:r>
    </w:p>
    <w:p w:rsidR="004265F8" w:rsidRDefault="00EA2BAA">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4265F8" w:rsidRDefault="00EA2BAA">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4265F8">
      <w:pPr>
        <w:jc w:val="right"/>
        <w:rPr>
          <w:rFonts w:ascii="Times New Roman" w:hAnsi="Times New Roman" w:cs="Times New Roman"/>
        </w:rPr>
      </w:pPr>
    </w:p>
    <w:p w:rsidR="004265F8" w:rsidRDefault="00EA2BAA">
      <w:pPr>
        <w:widowControl w:val="0"/>
        <w:spacing w:after="0" w:line="240" w:lineRule="auto"/>
        <w:jc w:val="center"/>
        <w:rPr>
          <w:rFonts w:ascii="Times New Roman" w:eastAsia="Times New Roman" w:hAnsi="Times New Roman" w:cs="Times New Roman"/>
          <w:b/>
          <w:sz w:val="24"/>
          <w:szCs w:val="24"/>
          <w:lang w:eastAsia="ru-RU"/>
        </w:rPr>
      </w:pPr>
      <w:r>
        <w:rPr>
          <w:rFonts w:ascii="Times New Roman" w:eastAsia="Calibri" w:hAnsi="Times New Roman" w:cs="Times New Roman"/>
          <w:b/>
          <w:spacing w:val="-6"/>
          <w:sz w:val="24"/>
          <w:szCs w:val="24"/>
          <w:lang w:eastAsia="ru-RU"/>
        </w:rPr>
        <w:t xml:space="preserve">Блок - схема </w:t>
      </w:r>
      <w:r>
        <w:rPr>
          <w:rFonts w:ascii="Times New Roman" w:eastAsia="Times New Roman" w:hAnsi="Times New Roman" w:cs="Times New Roman"/>
          <w:b/>
          <w:sz w:val="24"/>
          <w:szCs w:val="24"/>
          <w:lang w:eastAsia="ru-RU"/>
        </w:rPr>
        <w:t>муниципальной услуги</w:t>
      </w:r>
    </w:p>
    <w:p w:rsidR="004265F8" w:rsidRDefault="00EA2BAA">
      <w:pPr>
        <w:jc w:val="center"/>
        <w:rPr>
          <w:rFonts w:ascii="Times New Roman" w:hAnsi="Times New Roman" w:cs="Times New Roman"/>
          <w:b/>
          <w:sz w:val="24"/>
          <w:szCs w:val="24"/>
        </w:rPr>
      </w:pPr>
      <w:r>
        <w:rPr>
          <w:rFonts w:ascii="Times New Roman" w:hAnsi="Times New Roman" w:cs="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4265F8" w:rsidRDefault="00EA2BAA">
      <w:pPr>
        <w:jc w:val="center"/>
        <w:rPr>
          <w:rFonts w:ascii="Times New Roman" w:hAnsi="Times New Roman" w:cs="Times New Roman"/>
          <w:b/>
          <w:sz w:val="24"/>
          <w:szCs w:val="24"/>
        </w:rPr>
      </w:pPr>
      <w:r>
        <w:rPr>
          <w:noProof/>
          <w:lang w:eastAsia="ru-RU"/>
        </w:rPr>
        <mc:AlternateContent>
          <mc:Choice Requires="wps">
            <w:drawing>
              <wp:anchor distT="0" distB="0" distL="0" distR="0" simplePos="0" relativeHeight="3" behindDoc="0" locked="0" layoutInCell="0" allowOverlap="1" wp14:anchorId="5975B95F">
                <wp:simplePos x="0" y="0"/>
                <wp:positionH relativeFrom="column">
                  <wp:posOffset>40640</wp:posOffset>
                </wp:positionH>
                <wp:positionV relativeFrom="paragraph">
                  <wp:posOffset>384810</wp:posOffset>
                </wp:positionV>
                <wp:extent cx="1693545" cy="723900"/>
                <wp:effectExtent l="0" t="0" r="26035" b="14605"/>
                <wp:wrapNone/>
                <wp:docPr id="2" name="Прямоугольник 3"/>
                <wp:cNvGraphicFramePr/>
                <a:graphic xmlns:a="http://schemas.openxmlformats.org/drawingml/2006/main">
                  <a:graphicData uri="http://schemas.microsoft.com/office/word/2010/wordprocessingShape">
                    <wps:wsp>
                      <wps:cNvSpPr/>
                      <wps:spPr>
                        <a:xfrm>
                          <a:off x="0" y="0"/>
                          <a:ext cx="1693080" cy="7232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rFonts w:ascii="Times New Roman" w:hAnsi="Times New Roman" w:cs="Times New Roman"/>
                                <w:sz w:val="20"/>
                                <w:szCs w:val="20"/>
                              </w:rPr>
                            </w:pPr>
                            <w:r>
                              <w:rPr>
                                <w:rFonts w:ascii="Courier New" w:hAnsi="Courier New" w:cs="Courier New"/>
                                <w:color w:val="000000"/>
                                <w:sz w:val="20"/>
                                <w:szCs w:val="20"/>
                              </w:rPr>
                              <w:t>Личное или письменное обращение заявителя</w:t>
                            </w:r>
                          </w:p>
                        </w:txbxContent>
                      </wps:txbx>
                      <wps:bodyPr anchor="ctr">
                        <a:noAutofit/>
                      </wps:bodyPr>
                    </wps:wsp>
                  </a:graphicData>
                </a:graphic>
              </wp:anchor>
            </w:drawing>
          </mc:Choice>
          <mc:Fallback>
            <w:pict>
              <v:rect id="Прямоугольник 3" o:spid="_x0000_s1026" style="position:absolute;left:0;text-align:left;margin-left:3.2pt;margin-top:30.3pt;width:133.35pt;height:57pt;z-index:3;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" o:allowincell="f" filled="f" strokeweight=".25pt">
                <v:stroke joinstyle="round"/>
                <v:textbox>
                  <w:txbxContent>
                    <w:p w:rsidR="000920A4" w:rsidRDefault="000920A4">
                      <w:pPr>
                        <w:pStyle w:val="af0"/>
                        <w:jc w:val="center"/>
                        <w:rPr>
                          <w:rFonts w:ascii="Times New Roman" w:hAnsi="Times New Roman" w:cs="Times New Roman"/>
                          <w:sz w:val="20"/>
                          <w:szCs w:val="20"/>
                        </w:rPr>
                      </w:pPr>
                      <w:r>
                        <w:rPr>
                          <w:rFonts w:ascii="Courier New" w:hAnsi="Courier New" w:cs="Courier New"/>
                          <w:color w:val="000000"/>
                          <w:sz w:val="20"/>
                          <w:szCs w:val="20"/>
                        </w:rPr>
                        <w:t>Личное или письменное обращение заявителя</w:t>
                      </w:r>
                    </w:p>
                  </w:txbxContent>
                </v:textbox>
              </v:rect>
            </w:pict>
          </mc:Fallback>
        </mc:AlternateContent>
      </w:r>
      <w:r>
        <w:rPr>
          <w:noProof/>
          <w:lang w:eastAsia="ru-RU"/>
        </w:rPr>
        <mc:AlternateContent>
          <mc:Choice Requires="wps">
            <w:drawing>
              <wp:anchor distT="0" distB="0" distL="0" distR="0" simplePos="0" relativeHeight="4" behindDoc="0" locked="0" layoutInCell="0" allowOverlap="1" wp14:anchorId="29E78E76">
                <wp:simplePos x="0" y="0"/>
                <wp:positionH relativeFrom="column">
                  <wp:posOffset>4223385</wp:posOffset>
                </wp:positionH>
                <wp:positionV relativeFrom="paragraph">
                  <wp:posOffset>361950</wp:posOffset>
                </wp:positionV>
                <wp:extent cx="1566545" cy="720090"/>
                <wp:effectExtent l="0" t="0" r="19685" b="14605"/>
                <wp:wrapNone/>
                <wp:docPr id="4" name="Прямоугольник 4"/>
                <wp:cNvGraphicFramePr/>
                <a:graphic xmlns:a="http://schemas.openxmlformats.org/drawingml/2006/main">
                  <a:graphicData uri="http://schemas.microsoft.com/office/word/2010/wordprocessingShape">
                    <wps:wsp>
                      <wps:cNvSpPr/>
                      <wps:spPr>
                        <a:xfrm>
                          <a:off x="0" y="0"/>
                          <a:ext cx="1566000" cy="7192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rPr>
                                <w:color w:val="000000"/>
                              </w:rPr>
                            </w:pPr>
                            <w:r>
                              <w:rPr>
                                <w:rFonts w:ascii="Courier New" w:hAnsi="Courier New" w:cs="Courier New"/>
                                <w:color w:val="000000"/>
                                <w:sz w:val="20"/>
                                <w:szCs w:val="20"/>
                              </w:rPr>
                              <w:t>Обращение заявителя через МФЦ (при наличии)</w:t>
                            </w:r>
                          </w:p>
                        </w:txbxContent>
                      </wps:txbx>
                      <wps:bodyPr anchor="ctr">
                        <a:noAutofit/>
                      </wps:bodyPr>
                    </wps:wsp>
                  </a:graphicData>
                </a:graphic>
              </wp:anchor>
            </w:drawing>
          </mc:Choice>
          <mc:Fallback>
            <w:pict>
              <v:rect id="Прямоугольник 4" o:spid="_x0000_s1027" style="position:absolute;left:0;text-align:left;margin-left:332.55pt;margin-top:28.5pt;width:123.35pt;height:56.7pt;z-index: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" o:allowincell="f" filled="f" strokeweight=".25pt">
                <v:stroke joinstyle="round"/>
                <v:textbox>
                  <w:txbxContent>
                    <w:p w:rsidR="000920A4" w:rsidRDefault="000920A4">
                      <w:pPr>
                        <w:pStyle w:val="af0"/>
                        <w:rPr>
                          <w:color w:val="000000"/>
                        </w:rPr>
                      </w:pPr>
                      <w:r>
                        <w:rPr>
                          <w:rFonts w:ascii="Courier New" w:hAnsi="Courier New" w:cs="Courier New"/>
                          <w:color w:val="000000"/>
                          <w:sz w:val="20"/>
                          <w:szCs w:val="20"/>
                        </w:rPr>
                        <w:t>Обращение заявителя через МФЦ (при наличии)</w:t>
                      </w:r>
                    </w:p>
                  </w:txbxContent>
                </v:textbox>
              </v:rect>
            </w:pict>
          </mc:Fallback>
        </mc:AlternateContent>
      </w:r>
      <w:r>
        <w:rPr>
          <w:noProof/>
          <w:lang w:eastAsia="ru-RU"/>
        </w:rPr>
        <mc:AlternateContent>
          <mc:Choice Requires="wps">
            <w:drawing>
              <wp:anchor distT="0" distB="0" distL="0" distR="0" simplePos="0" relativeHeight="5" behindDoc="0" locked="0" layoutInCell="0" allowOverlap="1" wp14:anchorId="7A3AF11D">
                <wp:simplePos x="0" y="0"/>
                <wp:positionH relativeFrom="column">
                  <wp:posOffset>4228465</wp:posOffset>
                </wp:positionH>
                <wp:positionV relativeFrom="paragraph">
                  <wp:posOffset>1200785</wp:posOffset>
                </wp:positionV>
                <wp:extent cx="1566545" cy="749300"/>
                <wp:effectExtent l="0" t="0" r="19685" b="14605"/>
                <wp:wrapNone/>
                <wp:docPr id="6" name="Прямоугольник 6"/>
                <wp:cNvGraphicFramePr/>
                <a:graphic xmlns:a="http://schemas.openxmlformats.org/drawingml/2006/main">
                  <a:graphicData uri="http://schemas.microsoft.com/office/word/2010/wordprocessingShape">
                    <wps:wsp>
                      <wps:cNvSpPr/>
                      <wps:spPr>
                        <a:xfrm>
                          <a:off x="0" y="0"/>
                          <a:ext cx="1566000" cy="748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rPr>
                                <w:color w:val="000000"/>
                              </w:rPr>
                            </w:pPr>
                            <w:r>
                              <w:rPr>
                                <w:rFonts w:ascii="Courier New" w:hAnsi="Courier New" w:cs="Courier New"/>
                                <w:color w:val="000000"/>
                                <w:sz w:val="20"/>
                                <w:szCs w:val="20"/>
                              </w:rPr>
                              <w:t>Получение пакета документов от МФЦ</w:t>
                            </w:r>
                          </w:p>
                        </w:txbxContent>
                      </wps:txbx>
                      <wps:bodyPr anchor="ctr">
                        <a:noAutofit/>
                      </wps:bodyPr>
                    </wps:wsp>
                  </a:graphicData>
                </a:graphic>
              </wp:anchor>
            </w:drawing>
          </mc:Choice>
          <mc:Fallback>
            <w:pict>
              <v:rect id="Прямоугольник 6" o:spid="_x0000_s1028" style="position:absolute;left:0;text-align:left;margin-left:332.95pt;margin-top:94.55pt;width:123.35pt;height:59pt;z-index: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" o:allowincell="f" filled="f" strokeweight=".25pt">
                <v:stroke joinstyle="round"/>
                <v:textbox>
                  <w:txbxContent>
                    <w:p w:rsidR="000920A4" w:rsidRDefault="000920A4">
                      <w:pPr>
                        <w:pStyle w:val="af0"/>
                        <w:rPr>
                          <w:color w:val="000000"/>
                        </w:rPr>
                      </w:pPr>
                      <w:r>
                        <w:rPr>
                          <w:rFonts w:ascii="Courier New" w:hAnsi="Courier New" w:cs="Courier New"/>
                          <w:color w:val="000000"/>
                          <w:sz w:val="20"/>
                          <w:szCs w:val="20"/>
                        </w:rPr>
                        <w:t>Получение пакета документов от МФЦ</w:t>
                      </w:r>
                    </w:p>
                  </w:txbxContent>
                </v:textbox>
              </v:rect>
            </w:pict>
          </mc:Fallback>
        </mc:AlternateContent>
      </w:r>
      <w:r>
        <w:rPr>
          <w:noProof/>
          <w:lang w:eastAsia="ru-RU"/>
        </w:rPr>
        <mc:AlternateContent>
          <mc:Choice Requires="wps">
            <w:drawing>
              <wp:anchor distT="0" distB="0" distL="0" distR="0" simplePos="0" relativeHeight="6" behindDoc="0" locked="0" layoutInCell="0" allowOverlap="1" wp14:anchorId="3DBDBA14">
                <wp:simplePos x="0" y="0"/>
                <wp:positionH relativeFrom="column">
                  <wp:posOffset>1962785</wp:posOffset>
                </wp:positionH>
                <wp:positionV relativeFrom="paragraph">
                  <wp:posOffset>370205</wp:posOffset>
                </wp:positionV>
                <wp:extent cx="1927225" cy="698500"/>
                <wp:effectExtent l="0" t="0" r="20955" b="14605"/>
                <wp:wrapNone/>
                <wp:docPr id="8" name="Прямоугольник 7"/>
                <wp:cNvGraphicFramePr/>
                <a:graphic xmlns:a="http://schemas.openxmlformats.org/drawingml/2006/main">
                  <a:graphicData uri="http://schemas.microsoft.com/office/word/2010/wordprocessingShape">
                    <wps:wsp>
                      <wps:cNvSpPr/>
                      <wps:spPr>
                        <a:xfrm>
                          <a:off x="0" y="0"/>
                          <a:ext cx="1926720" cy="6980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color w:val="000000"/>
                              </w:rPr>
                            </w:pPr>
                            <w:r>
                              <w:rPr>
                                <w:rFonts w:ascii="Courier New" w:hAnsi="Courier New" w:cs="Courier New"/>
                                <w:color w:val="000000"/>
                                <w:sz w:val="20"/>
                                <w:szCs w:val="20"/>
                              </w:rPr>
                              <w:t>Заполнение заявки на получение услуги на  ЕПГУ</w:t>
                            </w:r>
                          </w:p>
                        </w:txbxContent>
                      </wps:txbx>
                      <wps:bodyPr anchor="ctr">
                        <a:noAutofit/>
                      </wps:bodyPr>
                    </wps:wsp>
                  </a:graphicData>
                </a:graphic>
              </wp:anchor>
            </w:drawing>
          </mc:Choice>
          <mc:Fallback>
            <w:pict>
              <v:rect id="Прямоугольник 7" o:spid="_x0000_s1029" style="position:absolute;left:0;text-align:left;margin-left:154.55pt;margin-top:29.15pt;width:151.75pt;height:55pt;z-index: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" o:allowincell="f" filled="f" strokeweight=".25pt">
                <v:stroke joinstyle="round"/>
                <v:textbox>
                  <w:txbxContent>
                    <w:p w:rsidR="000920A4" w:rsidRDefault="000920A4">
                      <w:pPr>
                        <w:pStyle w:val="af0"/>
                        <w:jc w:val="center"/>
                        <w:rPr>
                          <w:color w:val="000000"/>
                        </w:rPr>
                      </w:pPr>
                      <w:r>
                        <w:rPr>
                          <w:rFonts w:ascii="Courier New" w:hAnsi="Courier New" w:cs="Courier New"/>
                          <w:color w:val="000000"/>
                          <w:sz w:val="20"/>
                          <w:szCs w:val="20"/>
                        </w:rPr>
                        <w:t>Заполнение заявки на получение услуги на  ЕПГУ</w:t>
                      </w:r>
                    </w:p>
                  </w:txbxContent>
                </v:textbox>
              </v:rect>
            </w:pict>
          </mc:Fallback>
        </mc:AlternateContent>
      </w:r>
      <w:r>
        <w:rPr>
          <w:noProof/>
          <w:lang w:eastAsia="ru-RU"/>
        </w:rPr>
        <mc:AlternateContent>
          <mc:Choice Requires="wps">
            <w:drawing>
              <wp:anchor distT="0" distB="0" distL="0" distR="0" simplePos="0" relativeHeight="7" behindDoc="0" locked="0" layoutInCell="0" allowOverlap="1" wp14:anchorId="5F54F5F6">
                <wp:simplePos x="0" y="0"/>
                <wp:positionH relativeFrom="column">
                  <wp:posOffset>40640</wp:posOffset>
                </wp:positionH>
                <wp:positionV relativeFrom="paragraph">
                  <wp:posOffset>1430655</wp:posOffset>
                </wp:positionV>
                <wp:extent cx="3281680" cy="980440"/>
                <wp:effectExtent l="0" t="0" r="19050" b="21590"/>
                <wp:wrapNone/>
                <wp:docPr id="10" name="Прямоугольник 10"/>
                <wp:cNvGraphicFramePr/>
                <a:graphic xmlns:a="http://schemas.openxmlformats.org/drawingml/2006/main">
                  <a:graphicData uri="http://schemas.microsoft.com/office/word/2010/wordprocessingShape">
                    <wps:wsp>
                      <wps:cNvSpPr/>
                      <wps:spPr>
                        <a:xfrm>
                          <a:off x="0" y="0"/>
                          <a:ext cx="3281040" cy="979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10" o:spid="_x0000_s1030" style="position:absolute;left:0;text-align:left;margin-left:3.2pt;margin-top:112.65pt;width:258.4pt;height:77.2pt;z-index:7;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" o:allowincell="f" filled="f" strokeweight=".25pt">
                <v:stroke joinstyle="round"/>
                <v:textbo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8" behindDoc="0" locked="0" layoutInCell="0" allowOverlap="1" wp14:anchorId="1BDAF54D">
                <wp:simplePos x="0" y="0"/>
                <wp:positionH relativeFrom="column">
                  <wp:posOffset>40005</wp:posOffset>
                </wp:positionH>
                <wp:positionV relativeFrom="paragraph">
                  <wp:posOffset>2493645</wp:posOffset>
                </wp:positionV>
                <wp:extent cx="2000250" cy="619125"/>
                <wp:effectExtent l="0" t="0" r="24130" b="14605"/>
                <wp:wrapNone/>
                <wp:docPr id="12" name="Прямоугольник 11"/>
                <wp:cNvGraphicFramePr/>
                <a:graphic xmlns:a="http://schemas.openxmlformats.org/drawingml/2006/main">
                  <a:graphicData uri="http://schemas.microsoft.com/office/word/2010/wordprocessingShape">
                    <wps:wsp>
                      <wps:cNvSpPr/>
                      <wps:spPr>
                        <a:xfrm>
                          <a:off x="0" y="0"/>
                          <a:ext cx="199944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Визирование заявления у главы сельского поселения</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11" o:spid="_x0000_s1031" style="position:absolute;left:0;text-align:left;margin-left:3.15pt;margin-top:196.35pt;width:157.5pt;height:48.75pt;z-index: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" o:allowincell="f" filled="f" strokeweight=".25pt">
                <v:stroke joinstyle="round"/>
                <v:textbo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Визирование заявления у главы сельского поселения</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9" behindDoc="0" locked="0" layoutInCell="0" allowOverlap="1" wp14:anchorId="182C9B46">
                <wp:simplePos x="0" y="0"/>
                <wp:positionH relativeFrom="column">
                  <wp:posOffset>2470785</wp:posOffset>
                </wp:positionH>
                <wp:positionV relativeFrom="paragraph">
                  <wp:posOffset>2479675</wp:posOffset>
                </wp:positionV>
                <wp:extent cx="2000250" cy="632460"/>
                <wp:effectExtent l="0" t="0" r="24130" b="20320"/>
                <wp:wrapNone/>
                <wp:docPr id="14" name="Прямоугольник 12"/>
                <wp:cNvGraphicFramePr/>
                <a:graphic xmlns:a="http://schemas.openxmlformats.org/drawingml/2006/main">
                  <a:graphicData uri="http://schemas.microsoft.com/office/word/2010/wordprocessingShape">
                    <wps:wsp>
                      <wps:cNvSpPr/>
                      <wps:spPr>
                        <a:xfrm>
                          <a:off x="0" y="0"/>
                          <a:ext cx="1999440" cy="631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Определение ответственного исполнителя</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12" o:spid="_x0000_s1032" style="position:absolute;left:0;text-align:left;margin-left:194.55pt;margin-top:195.25pt;width:157.5pt;height:49.8pt;z-index:9;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" o:allowincell="f" filled="f" strokeweight=".25pt">
                <v:stroke joinstyle="round"/>
                <v:textbo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Определение ответственного исполнителя</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0" behindDoc="0" locked="0" layoutInCell="0" allowOverlap="1" wp14:anchorId="3DEE5F84">
                <wp:simplePos x="0" y="0"/>
                <wp:positionH relativeFrom="column">
                  <wp:posOffset>2470150</wp:posOffset>
                </wp:positionH>
                <wp:positionV relativeFrom="paragraph">
                  <wp:posOffset>3253105</wp:posOffset>
                </wp:positionV>
                <wp:extent cx="1999615" cy="458470"/>
                <wp:effectExtent l="0" t="0" r="24765" b="22860"/>
                <wp:wrapNone/>
                <wp:docPr id="16" name="Прямоугольник 13"/>
                <wp:cNvGraphicFramePr/>
                <a:graphic xmlns:a="http://schemas.openxmlformats.org/drawingml/2006/main">
                  <a:graphicData uri="http://schemas.microsoft.com/office/word/2010/wordprocessingShape">
                    <wps:wsp>
                      <wps:cNvSpPr/>
                      <wps:spPr>
                        <a:xfrm>
                          <a:off x="0" y="0"/>
                          <a:ext cx="1999080" cy="457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Проверка полноты пакета документов</w:t>
                            </w:r>
                          </w:p>
                        </w:txbxContent>
                      </wps:txbx>
                      <wps:bodyPr anchor="ctr">
                        <a:noAutofit/>
                      </wps:bodyPr>
                    </wps:wsp>
                  </a:graphicData>
                </a:graphic>
              </wp:anchor>
            </w:drawing>
          </mc:Choice>
          <mc:Fallback>
            <w:pict>
              <v:rect id="Прямоугольник 13" o:spid="_x0000_s1033" style="position:absolute;left:0;text-align:left;margin-left:194.5pt;margin-top:256.15pt;width:157.45pt;height:36.1pt;z-index:1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" o:allowincell="f" filled="f" strokeweight=".25pt">
                <v:stroke joinstyle="round"/>
                <v:textbox>
                  <w:txbxContent>
                    <w:p w:rsidR="000920A4" w:rsidRDefault="000920A4">
                      <w:pPr>
                        <w:pStyle w:val="af0"/>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Проверка полноты пакета документов</w:t>
                      </w:r>
                    </w:p>
                  </w:txbxContent>
                </v:textbox>
              </v:rect>
            </w:pict>
          </mc:Fallback>
        </mc:AlternateContent>
      </w:r>
      <w:r>
        <w:rPr>
          <w:noProof/>
          <w:lang w:eastAsia="ru-RU"/>
        </w:rPr>
        <mc:AlternateContent>
          <mc:Choice Requires="wps">
            <w:drawing>
              <wp:anchor distT="0" distB="0" distL="0" distR="0" simplePos="0" relativeHeight="11" behindDoc="0" locked="0" layoutInCell="0" allowOverlap="1" wp14:anchorId="63016F5A">
                <wp:simplePos x="0" y="0"/>
                <wp:positionH relativeFrom="column">
                  <wp:posOffset>2475865</wp:posOffset>
                </wp:positionH>
                <wp:positionV relativeFrom="paragraph">
                  <wp:posOffset>3840480</wp:posOffset>
                </wp:positionV>
                <wp:extent cx="1992630" cy="532130"/>
                <wp:effectExtent l="0" t="0" r="12700" b="19685"/>
                <wp:wrapNone/>
                <wp:docPr id="18" name="Прямоугольник 16"/>
                <wp:cNvGraphicFramePr/>
                <a:graphic xmlns:a="http://schemas.openxmlformats.org/drawingml/2006/main">
                  <a:graphicData uri="http://schemas.microsoft.com/office/word/2010/wordprocessingShape">
                    <wps:wsp>
                      <wps:cNvSpPr/>
                      <wps:spPr>
                        <a:xfrm>
                          <a:off x="0" y="0"/>
                          <a:ext cx="1991880" cy="5313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color w:val="000000"/>
                              </w:rPr>
                            </w:pPr>
                            <w:r>
                              <w:rPr>
                                <w:rFonts w:ascii="Courier New" w:hAnsi="Courier New" w:cs="Courier New"/>
                                <w:color w:val="000000"/>
                                <w:sz w:val="20"/>
                                <w:szCs w:val="20"/>
                              </w:rPr>
                              <w:t>Пакет документов комплектен? </w:t>
                            </w:r>
                          </w:p>
                        </w:txbxContent>
                      </wps:txbx>
                      <wps:bodyPr anchor="ctr">
                        <a:noAutofit/>
                      </wps:bodyPr>
                    </wps:wsp>
                  </a:graphicData>
                </a:graphic>
              </wp:anchor>
            </w:drawing>
          </mc:Choice>
          <mc:Fallback>
            <w:pict>
              <v:rect id="Прямоугольник 16" o:spid="_x0000_s1034" style="position:absolute;left:0;text-align:left;margin-left:194.95pt;margin-top:302.4pt;width:156.9pt;height:41.9pt;z-index:11;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" o:allowincell="f" filled="f" strokeweight=".25pt">
                <v:stroke joinstyle="round"/>
                <v:textbox>
                  <w:txbxContent>
                    <w:p w:rsidR="000920A4" w:rsidRDefault="000920A4">
                      <w:pPr>
                        <w:pStyle w:val="af0"/>
                        <w:jc w:val="center"/>
                        <w:rPr>
                          <w:color w:val="000000"/>
                        </w:rPr>
                      </w:pPr>
                      <w:r>
                        <w:rPr>
                          <w:rFonts w:ascii="Courier New" w:hAnsi="Courier New" w:cs="Courier New"/>
                          <w:color w:val="000000"/>
                          <w:sz w:val="20"/>
                          <w:szCs w:val="20"/>
                        </w:rPr>
                        <w:t>Пакет документов комплектен? </w:t>
                      </w:r>
                    </w:p>
                  </w:txbxContent>
                </v:textbox>
              </v:rect>
            </w:pict>
          </mc:Fallback>
        </mc:AlternateContent>
      </w:r>
      <w:r>
        <w:rPr>
          <w:noProof/>
          <w:lang w:eastAsia="ru-RU"/>
        </w:rPr>
        <mc:AlternateContent>
          <mc:Choice Requires="wps">
            <w:drawing>
              <wp:anchor distT="0" distB="0" distL="0" distR="0" simplePos="0" relativeHeight="12" behindDoc="0" locked="0" layoutInCell="0" allowOverlap="1" wp14:anchorId="011D763D">
                <wp:simplePos x="0" y="0"/>
                <wp:positionH relativeFrom="column">
                  <wp:posOffset>4912995</wp:posOffset>
                </wp:positionH>
                <wp:positionV relativeFrom="paragraph">
                  <wp:posOffset>3814445</wp:posOffset>
                </wp:positionV>
                <wp:extent cx="1313180" cy="672465"/>
                <wp:effectExtent l="0" t="0" r="25400" b="18415"/>
                <wp:wrapNone/>
                <wp:docPr id="20" name="Прямоугольник 17"/>
                <wp:cNvGraphicFramePr/>
                <a:graphic xmlns:a="http://schemas.openxmlformats.org/drawingml/2006/main">
                  <a:graphicData uri="http://schemas.microsoft.com/office/word/2010/wordprocessingShape">
                    <wps:wsp>
                      <wps:cNvSpPr/>
                      <wps:spPr>
                        <a:xfrm>
                          <a:off x="0" y="0"/>
                          <a:ext cx="1312560" cy="6717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17" o:spid="_x0000_s1035" style="position:absolute;left:0;text-align:left;margin-left:386.85pt;margin-top:300.35pt;width:103.4pt;height:52.95pt;z-index: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" o:allowincell="f" filled="f" strokeweight=".25pt">
                <v:stroke joinstyle="round"/>
                <v:textbo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3" behindDoc="0" locked="0" layoutInCell="0" allowOverlap="1" wp14:anchorId="17DEDFFE">
                <wp:simplePos x="0" y="0"/>
                <wp:positionH relativeFrom="column">
                  <wp:posOffset>-132715</wp:posOffset>
                </wp:positionH>
                <wp:positionV relativeFrom="paragraph">
                  <wp:posOffset>5202555</wp:posOffset>
                </wp:positionV>
                <wp:extent cx="2033905" cy="619125"/>
                <wp:effectExtent l="0" t="0" r="28575" b="14605"/>
                <wp:wrapNone/>
                <wp:docPr id="22" name="Прямоугольник 20"/>
                <wp:cNvGraphicFramePr/>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Формирование</w:t>
                            </w:r>
                          </w:p>
                          <w:p w:rsidR="000920A4" w:rsidRDefault="000920A4">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результата муниципальной услуги</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20" o:spid="_x0000_s1036" style="position:absolute;left:0;text-align:left;margin-left:-10.45pt;margin-top:409.65pt;width:160.15pt;height:48.75pt;z-index:13;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" o:allowincell="f" filled="f" strokeweight=".25pt">
                <v:stroke joinstyle="round"/>
                <v:textbox>
                  <w:txbxContent>
                    <w:p w:rsidR="000920A4" w:rsidRDefault="000920A4">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Формирование</w:t>
                      </w:r>
                    </w:p>
                    <w:p w:rsidR="000920A4" w:rsidRDefault="000920A4">
                      <w:pPr>
                        <w:pStyle w:val="af0"/>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color w:val="000000"/>
                          <w:sz w:val="20"/>
                          <w:szCs w:val="20"/>
                          <w:lang w:eastAsia="ru-RU"/>
                        </w:rPr>
                        <w:t>результата муниципальной услуги</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4" behindDoc="0" locked="0" layoutInCell="0" allowOverlap="1" wp14:anchorId="4FE2CBCA">
                <wp:simplePos x="0" y="0"/>
                <wp:positionH relativeFrom="column">
                  <wp:posOffset>4412615</wp:posOffset>
                </wp:positionH>
                <wp:positionV relativeFrom="paragraph">
                  <wp:posOffset>6290310</wp:posOffset>
                </wp:positionV>
                <wp:extent cx="1812925" cy="872490"/>
                <wp:effectExtent l="0" t="0" r="20955" b="27940"/>
                <wp:wrapNone/>
                <wp:docPr id="24" name="Прямоугольник 21"/>
                <wp:cNvGraphicFramePr/>
                <a:graphic xmlns:a="http://schemas.openxmlformats.org/drawingml/2006/main">
                  <a:graphicData uri="http://schemas.microsoft.com/office/word/2010/wordprocessingShape">
                    <wps:wsp>
                      <wps:cNvSpPr/>
                      <wps:spPr>
                        <a:xfrm>
                          <a:off x="0" y="0"/>
                          <a:ext cx="1812240" cy="87192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color w:val="000000"/>
                              </w:rPr>
                            </w:pPr>
                            <w:r>
                              <w:rPr>
                                <w:rFonts w:ascii="Courier New" w:hAnsi="Courier New" w:cs="Courier New"/>
                                <w:color w:val="000000"/>
                                <w:sz w:val="20"/>
                                <w:szCs w:val="20"/>
                              </w:rPr>
                              <w:t>Выдача решения об отказе в предоставлении муниципальной услуги</w:t>
                            </w:r>
                          </w:p>
                        </w:txbxContent>
                      </wps:txbx>
                      <wps:bodyPr anchor="ctr">
                        <a:noAutofit/>
                      </wps:bodyPr>
                    </wps:wsp>
                  </a:graphicData>
                </a:graphic>
              </wp:anchor>
            </w:drawing>
          </mc:Choice>
          <mc:Fallback>
            <w:pict>
              <v:rect id="Прямоугольник 21" o:spid="_x0000_s1037" style="position:absolute;left:0;text-align:left;margin-left:347.45pt;margin-top:495.3pt;width:142.75pt;height:68.7pt;z-index:1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" o:allowincell="f" filled="f" strokeweight=".25pt">
                <v:stroke joinstyle="round"/>
                <v:textbox>
                  <w:txbxContent>
                    <w:p w:rsidR="000920A4" w:rsidRDefault="000920A4">
                      <w:pPr>
                        <w:pStyle w:val="af0"/>
                        <w:jc w:val="center"/>
                        <w:rPr>
                          <w:color w:val="000000"/>
                        </w:rPr>
                      </w:pPr>
                      <w:r>
                        <w:rPr>
                          <w:rFonts w:ascii="Courier New" w:hAnsi="Courier New" w:cs="Courier New"/>
                          <w:color w:val="000000"/>
                          <w:sz w:val="20"/>
                          <w:szCs w:val="20"/>
                        </w:rPr>
                        <w:t>Выдача решения об отказе в предоставлении муниципальной услуги</w:t>
                      </w:r>
                    </w:p>
                  </w:txbxContent>
                </v:textbox>
              </v:rect>
            </w:pict>
          </mc:Fallback>
        </mc:AlternateContent>
      </w:r>
      <w:r>
        <w:rPr>
          <w:noProof/>
          <w:lang w:eastAsia="ru-RU"/>
        </w:rPr>
        <mc:AlternateContent>
          <mc:Choice Requires="wps">
            <w:drawing>
              <wp:anchor distT="0" distB="0" distL="0" distR="0" simplePos="0" relativeHeight="15" behindDoc="0" locked="0" layoutInCell="0" allowOverlap="1" wp14:anchorId="2DEA346C">
                <wp:simplePos x="0" y="0"/>
                <wp:positionH relativeFrom="column">
                  <wp:posOffset>-153035</wp:posOffset>
                </wp:positionH>
                <wp:positionV relativeFrom="paragraph">
                  <wp:posOffset>6289675</wp:posOffset>
                </wp:positionV>
                <wp:extent cx="2541270" cy="1039495"/>
                <wp:effectExtent l="0" t="0" r="16510" b="13335"/>
                <wp:wrapNone/>
                <wp:docPr id="26" name="Прямоугольник 22"/>
                <wp:cNvGraphicFramePr/>
                <a:graphic xmlns:a="http://schemas.openxmlformats.org/drawingml/2006/main">
                  <a:graphicData uri="http://schemas.microsoft.com/office/word/2010/wordprocessingShape">
                    <wps:wsp>
                      <wps:cNvSpPr/>
                      <wps:spPr>
                        <a:xfrm>
                          <a:off x="0" y="0"/>
                          <a:ext cx="2540520" cy="103896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rFonts w:ascii="Times New Roman" w:eastAsia="Times New Roman" w:hAnsi="Times New Roman" w:cs="Times New Roman"/>
                                <w:sz w:val="20"/>
                                <w:szCs w:val="20"/>
                                <w:lang w:eastAsia="ru-RU"/>
                              </w:rPr>
                            </w:pPr>
                            <w:r>
                              <w:rPr>
                                <w:rFonts w:ascii="Courier New" w:hAnsi="Courier New" w:cs="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noAutofit/>
                      </wps:bodyPr>
                    </wps:wsp>
                  </a:graphicData>
                </a:graphic>
              </wp:anchor>
            </w:drawing>
          </mc:Choice>
          <mc:Fallback>
            <w:pict>
              <v:rect id="Прямоугольник 22" o:spid="_x0000_s1038" style="position:absolute;left:0;text-align:left;margin-left:-12.05pt;margin-top:495.25pt;width:200.1pt;height:81.85pt;z-index:1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" o:allowincell="f" filled="f" strokeweight=".25pt">
                <v:stroke joinstyle="round"/>
                <v:textbox>
                  <w:txbxContent>
                    <w:p w:rsidR="000920A4" w:rsidRDefault="000920A4">
                      <w:pPr>
                        <w:pStyle w:val="af0"/>
                        <w:jc w:val="center"/>
                        <w:rPr>
                          <w:rFonts w:ascii="Times New Roman" w:eastAsia="Times New Roman" w:hAnsi="Times New Roman" w:cs="Times New Roman"/>
                          <w:sz w:val="20"/>
                          <w:szCs w:val="20"/>
                          <w:lang w:eastAsia="ru-RU"/>
                        </w:rPr>
                      </w:pPr>
                      <w:r>
                        <w:rPr>
                          <w:rFonts w:ascii="Courier New" w:hAnsi="Courier New" w:cs="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w:r>
      <w:r>
        <w:rPr>
          <w:noProof/>
          <w:lang w:eastAsia="ru-RU"/>
        </w:rPr>
        <mc:AlternateContent>
          <mc:Choice Requires="wps">
            <w:drawing>
              <wp:anchor distT="0" distB="0" distL="0" distR="0" simplePos="0" relativeHeight="16" behindDoc="0" locked="0" layoutInCell="0" allowOverlap="1" wp14:anchorId="7D27AF70">
                <wp:simplePos x="0" y="0"/>
                <wp:positionH relativeFrom="column">
                  <wp:posOffset>4879975</wp:posOffset>
                </wp:positionH>
                <wp:positionV relativeFrom="paragraph">
                  <wp:posOffset>5022215</wp:posOffset>
                </wp:positionV>
                <wp:extent cx="1346200" cy="785495"/>
                <wp:effectExtent l="0" t="0" r="11430" b="19685"/>
                <wp:wrapNone/>
                <wp:docPr id="28" name="Прямоугольник 23"/>
                <wp:cNvGraphicFramePr/>
                <a:graphic xmlns:a="http://schemas.openxmlformats.org/drawingml/2006/main">
                  <a:graphicData uri="http://schemas.microsoft.com/office/word/2010/wordprocessingShape">
                    <wps:wsp>
                      <wps:cNvSpPr/>
                      <wps:spPr>
                        <a:xfrm>
                          <a:off x="0" y="0"/>
                          <a:ext cx="1345680" cy="78480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0920A4" w:rsidRDefault="000920A4">
                            <w:pPr>
                              <w:pStyle w:val="af0"/>
                              <w:jc w:val="center"/>
                              <w:rPr>
                                <w:color w:val="000000"/>
                              </w:rPr>
                            </w:pPr>
                          </w:p>
                        </w:txbxContent>
                      </wps:txbx>
                      <wps:bodyPr anchor="ctr">
                        <a:noAutofit/>
                      </wps:bodyPr>
                    </wps:wsp>
                  </a:graphicData>
                </a:graphic>
              </wp:anchor>
            </w:drawing>
          </mc:Choice>
          <mc:Fallback>
            <w:pict>
              <v:rect id="Прямоугольник 23" o:spid="_x0000_s1039" style="position:absolute;left:0;text-align:left;margin-left:384.25pt;margin-top:395.45pt;width:106pt;height:61.85pt;z-index: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" o:allowincell="f" filled="f" strokeweight=".25pt">
                <v:stroke joinstyle="round"/>
                <v:textbox>
                  <w:txbxContent>
                    <w:p w:rsidR="000920A4" w:rsidRDefault="000920A4">
                      <w:pPr>
                        <w:pStyle w:val="af0"/>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color w:val="000000"/>
                          <w:sz w:val="20"/>
                          <w:szCs w:val="20"/>
                          <w:lang w:eastAsia="ru-RU"/>
                        </w:rPr>
                        <w:t>Отказ в предоставлении муниципальной услуги</w:t>
                      </w:r>
                    </w:p>
                    <w:p w:rsidR="000920A4" w:rsidRDefault="000920A4">
                      <w:pPr>
                        <w:pStyle w:val="af0"/>
                        <w:jc w:val="center"/>
                        <w:rPr>
                          <w:color w:val="000000"/>
                        </w:rPr>
                      </w:pPr>
                    </w:p>
                  </w:txbxContent>
                </v:textbox>
              </v:rect>
            </w:pict>
          </mc:Fallback>
        </mc:AlternateContent>
      </w:r>
      <w:r>
        <w:rPr>
          <w:noProof/>
          <w:lang w:eastAsia="ru-RU"/>
        </w:rPr>
        <mc:AlternateContent>
          <mc:Choice Requires="wps">
            <w:drawing>
              <wp:anchor distT="0" distB="0" distL="0" distR="0" simplePos="0" relativeHeight="17" behindDoc="0" locked="0" layoutInCell="0" allowOverlap="1" wp14:anchorId="0BEFAA2D">
                <wp:simplePos x="0" y="0"/>
                <wp:positionH relativeFrom="column">
                  <wp:posOffset>935355</wp:posOffset>
                </wp:positionH>
                <wp:positionV relativeFrom="paragraph">
                  <wp:posOffset>996950</wp:posOffset>
                </wp:positionV>
                <wp:extent cx="7620" cy="320675"/>
                <wp:effectExtent l="0" t="0" r="31750" b="28575"/>
                <wp:wrapNone/>
                <wp:docPr id="30" name="Прямая соединительная линия 2"/>
                <wp:cNvGraphicFramePr/>
                <a:graphic xmlns:a="http://schemas.openxmlformats.org/drawingml/2006/main">
                  <a:graphicData uri="http://schemas.microsoft.com/office/word/2010/wordprocessingShape">
                    <wps:wsp>
                      <wps:cNvCnPr/>
                      <wps:spPr>
                        <a:xfrm flipH="1">
                          <a:off x="0" y="0"/>
                          <a:ext cx="6480" cy="1137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78.5pt" to="74.1pt,87.4pt" ID="Прямая соединительная линия 2" stroked="t" style="position:absolute;flip:x" wp14:anchorId="0BEFAA2D">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18" behindDoc="0" locked="0" layoutInCell="0" allowOverlap="1" wp14:anchorId="208E4BF4">
                <wp:simplePos x="0" y="0"/>
                <wp:positionH relativeFrom="column">
                  <wp:posOffset>2550160</wp:posOffset>
                </wp:positionH>
                <wp:positionV relativeFrom="paragraph">
                  <wp:posOffset>1097915</wp:posOffset>
                </wp:positionV>
                <wp:extent cx="5080" cy="1270"/>
                <wp:effectExtent l="0" t="0" r="19050" b="9525"/>
                <wp:wrapNone/>
                <wp:docPr id="31" name="Прямая соединительная линия 5"/>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00.8pt,86.45pt" to="201.1pt,86.45pt" ID="Прямая соединительная линия 5" stroked="t" style="position:absolute;flip:x" wp14:anchorId="208E4BF4">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19" behindDoc="0" locked="0" layoutInCell="0" allowOverlap="1" wp14:anchorId="5E188837">
                <wp:simplePos x="0" y="0"/>
                <wp:positionH relativeFrom="column">
                  <wp:posOffset>935355</wp:posOffset>
                </wp:positionH>
                <wp:positionV relativeFrom="paragraph">
                  <wp:posOffset>1198245</wp:posOffset>
                </wp:positionV>
                <wp:extent cx="1726565" cy="1270"/>
                <wp:effectExtent l="0" t="0" r="12065" b="19050"/>
                <wp:wrapNone/>
                <wp:docPr id="32" name="Прямая соединительная линия 8"/>
                <wp:cNvGraphicFramePr/>
                <a:graphic xmlns:a="http://schemas.openxmlformats.org/drawingml/2006/main">
                  <a:graphicData uri="http://schemas.microsoft.com/office/word/2010/wordprocessingShape">
                    <wps:wsp>
                      <wps:cNvCnPr/>
                      <wps:spPr>
                        <a:xfrm>
                          <a:off x="0" y="0"/>
                          <a:ext cx="17258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94.35pt" to="209.5pt,94.35pt" ID="Прямая соединительная линия 8" stroked="t" style="position:absolute" wp14:anchorId="5E188837">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0" behindDoc="0" locked="0" layoutInCell="0" allowOverlap="1" wp14:anchorId="0533B743">
                <wp:simplePos x="0" y="0"/>
                <wp:positionH relativeFrom="column">
                  <wp:posOffset>1693545</wp:posOffset>
                </wp:positionH>
                <wp:positionV relativeFrom="paragraph">
                  <wp:posOffset>1315085</wp:posOffset>
                </wp:positionV>
                <wp:extent cx="5715" cy="1270"/>
                <wp:effectExtent l="0" t="0" r="19050" b="14605"/>
                <wp:wrapNone/>
                <wp:docPr id="33" name="Прямая соединительная линия 14"/>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33.35pt,103.55pt" to="133.7pt,103.55pt" ID="Прямая соединительная линия 14" stroked="t" style="position:absolute;flip:x" wp14:anchorId="0533B743">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1" behindDoc="0" locked="0" layoutInCell="0" allowOverlap="1" wp14:anchorId="6655E3CB">
                <wp:simplePos x="0" y="0"/>
                <wp:positionH relativeFrom="column">
                  <wp:posOffset>4880610</wp:posOffset>
                </wp:positionH>
                <wp:positionV relativeFrom="paragraph">
                  <wp:posOffset>1091565</wp:posOffset>
                </wp:positionV>
                <wp:extent cx="5715" cy="1270"/>
                <wp:effectExtent l="0" t="0" r="19050" b="15240"/>
                <wp:wrapNone/>
                <wp:docPr id="34" name="Прямая соединительная линия 18"/>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84.3pt,85.95pt" to="384.65pt,85.95pt" ID="Прямая соединительная линия 18" stroked="t" style="position:absolute;flip:x" wp14:anchorId="6655E3CB">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2" behindDoc="0" locked="0" layoutInCell="0" allowOverlap="1" wp14:anchorId="79203DE4">
                <wp:simplePos x="0" y="0"/>
                <wp:positionH relativeFrom="column">
                  <wp:posOffset>1810385</wp:posOffset>
                </wp:positionH>
                <wp:positionV relativeFrom="paragraph">
                  <wp:posOffset>1311910</wp:posOffset>
                </wp:positionV>
                <wp:extent cx="2421255" cy="18415"/>
                <wp:effectExtent l="0" t="0" r="22860" b="24765"/>
                <wp:wrapNone/>
                <wp:docPr id="35" name="Прямая соединительная линия 19"/>
                <wp:cNvGraphicFramePr/>
                <a:graphic xmlns:a="http://schemas.openxmlformats.org/drawingml/2006/main">
                  <a:graphicData uri="http://schemas.microsoft.com/office/word/2010/wordprocessingShape">
                    <wps:wsp>
                      <wps:cNvCnPr/>
                      <wps:spPr>
                        <a:xfrm flipV="1">
                          <a:off x="0" y="0"/>
                          <a:ext cx="2420640" cy="14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3pt" to="333.1pt,104.35pt" ID="Прямая соединительная линия 19" stroked="t" style="position:absolute;flip:y" wp14:anchorId="79203DE4">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3" behindDoc="0" locked="0" layoutInCell="0" allowOverlap="1" wp14:anchorId="72D77173">
                <wp:simplePos x="0" y="0"/>
                <wp:positionH relativeFrom="column">
                  <wp:posOffset>901700</wp:posOffset>
                </wp:positionH>
                <wp:positionV relativeFrom="paragraph">
                  <wp:posOffset>2399030</wp:posOffset>
                </wp:positionV>
                <wp:extent cx="5715" cy="1270"/>
                <wp:effectExtent l="0" t="0" r="19050" b="22225"/>
                <wp:wrapNone/>
                <wp:docPr id="36" name="Прямая соединительная линия 24"/>
                <wp:cNvGraphicFramePr/>
                <a:graphic xmlns:a="http://schemas.openxmlformats.org/drawingml/2006/main">
                  <a:graphicData uri="http://schemas.microsoft.com/office/word/2010/wordprocessingShape">
                    <wps:wsp>
                      <wps:cNvCn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1pt,188.9pt" to="71.35pt,188.9pt" ID="Прямая соединительная линия 24" stroked="t" style="position:absolute;flip:x" wp14:anchorId="72D77173">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4" behindDoc="0" locked="0" layoutInCell="0" allowOverlap="1" wp14:anchorId="4CFA9D1D">
                <wp:simplePos x="0" y="0"/>
                <wp:positionH relativeFrom="column">
                  <wp:posOffset>2037080</wp:posOffset>
                </wp:positionH>
                <wp:positionV relativeFrom="paragraph">
                  <wp:posOffset>2800350</wp:posOffset>
                </wp:positionV>
                <wp:extent cx="438785" cy="1270"/>
                <wp:effectExtent l="0" t="0" r="23495" b="19050"/>
                <wp:wrapNone/>
                <wp:docPr id="37" name="Прямая соединительная линия 25"/>
                <wp:cNvGraphicFramePr/>
                <a:graphic xmlns:a="http://schemas.openxmlformats.org/drawingml/2006/main">
                  <a:graphicData uri="http://schemas.microsoft.com/office/word/2010/wordprocessingShape">
                    <wps:wsp>
                      <wps:cNvCnPr/>
                      <wps:spPr>
                        <a:xfrm>
                          <a:off x="0" y="0"/>
                          <a:ext cx="4381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85pt,220.5pt" ID="Прямая соединительная линия 25" stroked="t" style="position:absolute" wp14:anchorId="4CFA9D1D">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5" behindDoc="0" locked="0" layoutInCell="0" allowOverlap="1" wp14:anchorId="793636AE">
                <wp:simplePos x="0" y="0"/>
                <wp:positionH relativeFrom="column">
                  <wp:posOffset>3318510</wp:posOffset>
                </wp:positionH>
                <wp:positionV relativeFrom="paragraph">
                  <wp:posOffset>3180715</wp:posOffset>
                </wp:positionV>
                <wp:extent cx="5080" cy="1270"/>
                <wp:effectExtent l="0" t="0" r="19050" b="24765"/>
                <wp:wrapNone/>
                <wp:docPr id="38" name="Прямая соединительная линия 26"/>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1.3pt,250.45pt" to="261.6pt,250.45pt" ID="Прямая соединительная линия 26" stroked="t" style="position:absolute;flip:x" wp14:anchorId="793636AE">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6" behindDoc="0" locked="0" layoutInCell="0" allowOverlap="1" wp14:anchorId="03434AAC">
                <wp:simplePos x="0" y="0"/>
                <wp:positionH relativeFrom="column">
                  <wp:posOffset>3310890</wp:posOffset>
                </wp:positionH>
                <wp:positionV relativeFrom="paragraph">
                  <wp:posOffset>3827145</wp:posOffset>
                </wp:positionV>
                <wp:extent cx="5080" cy="1270"/>
                <wp:effectExtent l="0" t="0" r="19050" b="26670"/>
                <wp:wrapNone/>
                <wp:docPr id="39" name="Прямая соединительная линия 27"/>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0.7pt,301.35pt" to="261pt,301.35pt" ID="Прямая соединительная линия 27" stroked="t" style="position:absolute;flip:x" wp14:anchorId="03434AAC">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27" behindDoc="0" locked="0" layoutInCell="0" allowOverlap="1" wp14:anchorId="549BC480">
                <wp:simplePos x="0" y="0"/>
                <wp:positionH relativeFrom="column">
                  <wp:posOffset>4538345</wp:posOffset>
                </wp:positionH>
                <wp:positionV relativeFrom="paragraph">
                  <wp:posOffset>3906520</wp:posOffset>
                </wp:positionV>
                <wp:extent cx="452120" cy="211455"/>
                <wp:effectExtent l="0" t="0" r="0" b="3175"/>
                <wp:wrapNone/>
                <wp:docPr id="40" name="Прямоугольник 32"/>
                <wp:cNvGraphicFramePr/>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scrgbClr r="0" g="0" b="0"/>
                        </a:lnRef>
                        <a:fillRef idx="0">
                          <a:scrgbClr r="0" g="0" b="0"/>
                        </a:fillRef>
                        <a:effectRef idx="0">
                          <a:scrgbClr r="0" g="0" b="0"/>
                        </a:effectRef>
                        <a:fontRef idx="minor"/>
                      </wps:style>
                      <wps:txbx>
                        <w:txbxContent>
                          <w:p w:rsidR="000920A4" w:rsidRDefault="000920A4">
                            <w:pPr>
                              <w:pStyle w:val="af0"/>
                              <w:jc w:val="both"/>
                              <w:rPr>
                                <w:color w:val="000000"/>
                              </w:rPr>
                            </w:pPr>
                            <w:r>
                              <w:rPr>
                                <w:rFonts w:ascii="Courier New" w:hAnsi="Courier New" w:cs="Courier New"/>
                                <w:color w:val="000000"/>
                                <w:sz w:val="20"/>
                                <w:szCs w:val="20"/>
                              </w:rPr>
                              <w:t>Нет</w:t>
                            </w:r>
                          </w:p>
                        </w:txbxContent>
                      </wps:txbx>
                      <wps:bodyPr anchor="ctr">
                        <a:noAutofit/>
                      </wps:bodyPr>
                    </wps:wsp>
                  </a:graphicData>
                </a:graphic>
              </wp:anchor>
            </w:drawing>
          </mc:Choice>
          <mc:Fallback>
            <w:pict>
              <v:rect id="Прямоугольник 32" o:spid="_x0000_s1040" style="position:absolute;left:0;text-align:left;margin-left:357.35pt;margin-top:307.6pt;width:35.6pt;height:16.65pt;z-index:27;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" o:allowincell="f" filled="f" stroked="f" strokeweight=".25pt">
                <v:textbox>
                  <w:txbxContent>
                    <w:p w:rsidR="000920A4" w:rsidRDefault="000920A4">
                      <w:pPr>
                        <w:pStyle w:val="af0"/>
                        <w:jc w:val="both"/>
                        <w:rPr>
                          <w:color w:val="000000"/>
                        </w:rPr>
                      </w:pPr>
                      <w:r>
                        <w:rPr>
                          <w:rFonts w:ascii="Courier New" w:hAnsi="Courier New" w:cs="Courier New"/>
                          <w:color w:val="000000"/>
                          <w:sz w:val="20"/>
                          <w:szCs w:val="20"/>
                        </w:rPr>
                        <w:t>Нет</w:t>
                      </w:r>
                    </w:p>
                  </w:txbxContent>
                </v:textbox>
              </v:rect>
            </w:pict>
          </mc:Fallback>
        </mc:AlternateContent>
      </w:r>
      <w:r>
        <w:rPr>
          <w:noProof/>
          <w:lang w:eastAsia="ru-RU"/>
        </w:rPr>
        <mc:AlternateContent>
          <mc:Choice Requires="wps">
            <w:drawing>
              <wp:anchor distT="0" distB="0" distL="0" distR="0" simplePos="0" relativeHeight="28" behindDoc="0" locked="0" layoutInCell="0" allowOverlap="1" wp14:anchorId="7EBC86AD">
                <wp:simplePos x="0" y="0"/>
                <wp:positionH relativeFrom="column">
                  <wp:posOffset>3063875</wp:posOffset>
                </wp:positionH>
                <wp:positionV relativeFrom="paragraph">
                  <wp:posOffset>4328160</wp:posOffset>
                </wp:positionV>
                <wp:extent cx="372110" cy="278130"/>
                <wp:effectExtent l="0" t="0" r="0" b="0"/>
                <wp:wrapNone/>
                <wp:docPr id="42" name="Прямоугольник 33"/>
                <wp:cNvGraphicFramePr/>
                <a:graphic xmlns:a="http://schemas.openxmlformats.org/drawingml/2006/main">
                  <a:graphicData uri="http://schemas.microsoft.com/office/word/2010/wordprocessingShape">
                    <wps:wsp>
                      <wps:cNvSpPr/>
                      <wps:spPr>
                        <a:xfrm>
                          <a:off x="0" y="0"/>
                          <a:ext cx="371520" cy="277560"/>
                        </a:xfrm>
                        <a:prstGeom prst="rect">
                          <a:avLst/>
                        </a:prstGeom>
                        <a:noFill/>
                        <a:ln w="3175">
                          <a:noFill/>
                        </a:ln>
                      </wps:spPr>
                      <wps:style>
                        <a:lnRef idx="0">
                          <a:scrgbClr r="0" g="0" b="0"/>
                        </a:lnRef>
                        <a:fillRef idx="0">
                          <a:scrgbClr r="0" g="0" b="0"/>
                        </a:fillRef>
                        <a:effectRef idx="0">
                          <a:scrgbClr r="0" g="0" b="0"/>
                        </a:effectRef>
                        <a:fontRef idx="minor"/>
                      </wps:style>
                      <wps:txbx>
                        <w:txbxContent>
                          <w:p w:rsidR="000920A4" w:rsidRDefault="000920A4">
                            <w:pPr>
                              <w:pStyle w:val="af0"/>
                              <w:rPr>
                                <w:color w:val="000000"/>
                              </w:rPr>
                            </w:pPr>
                            <w:r>
                              <w:rPr>
                                <w:rFonts w:ascii="Courier New" w:hAnsi="Courier New" w:cs="Courier New"/>
                                <w:color w:val="000000"/>
                                <w:sz w:val="20"/>
                                <w:szCs w:val="20"/>
                              </w:rPr>
                              <w:t>Да</w:t>
                            </w:r>
                          </w:p>
                        </w:txbxContent>
                      </wps:txbx>
                      <wps:bodyPr anchor="ctr">
                        <a:noAutofit/>
                      </wps:bodyPr>
                    </wps:wsp>
                  </a:graphicData>
                </a:graphic>
              </wp:anchor>
            </w:drawing>
          </mc:Choice>
          <mc:Fallback>
            <w:pict>
              <v:rect id="Прямоугольник 33" o:spid="_x0000_s1041" style="position:absolute;left:0;text-align:left;margin-left:241.25pt;margin-top:340.8pt;width:29.3pt;height:21.9pt;z-index: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" o:allowincell="f" filled="f" stroked="f" strokeweight=".25pt">
                <v:textbox>
                  <w:txbxContent>
                    <w:p w:rsidR="000920A4" w:rsidRDefault="000920A4">
                      <w:pPr>
                        <w:pStyle w:val="af0"/>
                        <w:rPr>
                          <w:color w:val="000000"/>
                        </w:rPr>
                      </w:pPr>
                      <w:r>
                        <w:rPr>
                          <w:rFonts w:ascii="Courier New" w:hAnsi="Courier New" w:cs="Courier New"/>
                          <w:color w:val="000000"/>
                          <w:sz w:val="20"/>
                          <w:szCs w:val="20"/>
                        </w:rPr>
                        <w:t>Да</w:t>
                      </w:r>
                    </w:p>
                  </w:txbxContent>
                </v:textbox>
              </v:rect>
            </w:pict>
          </mc:Fallback>
        </mc:AlternateContent>
      </w:r>
      <w:r>
        <w:rPr>
          <w:noProof/>
          <w:lang w:eastAsia="ru-RU"/>
        </w:rPr>
        <mc:AlternateContent>
          <mc:Choice Requires="wps">
            <w:drawing>
              <wp:anchor distT="0" distB="0" distL="0" distR="0" simplePos="0" relativeHeight="29" behindDoc="0" locked="0" layoutInCell="0" allowOverlap="1" wp14:anchorId="60EC3782">
                <wp:simplePos x="0" y="0"/>
                <wp:positionH relativeFrom="column">
                  <wp:posOffset>4464685</wp:posOffset>
                </wp:positionH>
                <wp:positionV relativeFrom="paragraph">
                  <wp:posOffset>4114800</wp:posOffset>
                </wp:positionV>
                <wp:extent cx="453390" cy="1270"/>
                <wp:effectExtent l="0" t="0" r="27940" b="19050"/>
                <wp:wrapNone/>
                <wp:docPr id="44" name="Прямая соединительная линия 34"/>
                <wp:cNvGraphicFramePr/>
                <a:graphic xmlns:a="http://schemas.openxmlformats.org/drawingml/2006/main">
                  <a:graphicData uri="http://schemas.microsoft.com/office/word/2010/wordprocessingShape">
                    <wps:wsp>
                      <wps:cNvCnPr/>
                      <wps:spPr>
                        <a:xfrm>
                          <a:off x="0" y="0"/>
                          <a:ext cx="45288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7.15pt,324pt" ID="Прямая соединительная линия 34" stroked="t" style="position:absolute" wp14:anchorId="60EC3782">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0" behindDoc="0" locked="0" layoutInCell="0" allowOverlap="1" wp14:anchorId="645B9009">
                <wp:simplePos x="0" y="0"/>
                <wp:positionH relativeFrom="column">
                  <wp:posOffset>2470150</wp:posOffset>
                </wp:positionH>
                <wp:positionV relativeFrom="paragraph">
                  <wp:posOffset>4588510</wp:posOffset>
                </wp:positionV>
                <wp:extent cx="2000250" cy="405130"/>
                <wp:effectExtent l="0" t="0" r="24130" b="19050"/>
                <wp:wrapNone/>
                <wp:docPr id="45" name="Прямоугольник 35"/>
                <wp:cNvGraphicFramePr/>
                <a:graphic xmlns:a="http://schemas.openxmlformats.org/drawingml/2006/main">
                  <a:graphicData uri="http://schemas.microsoft.com/office/word/2010/wordprocessingShape">
                    <wps:wsp>
                      <wps:cNvSpPr/>
                      <wps:spPr>
                        <a:xfrm>
                          <a:off x="0" y="0"/>
                          <a:ext cx="1999440" cy="40464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rFonts w:ascii="Times New Roman" w:eastAsia="Times New Roman" w:hAnsi="Times New Roman" w:cs="Times New Roman"/>
                                <w:sz w:val="20"/>
                                <w:szCs w:val="20"/>
                                <w:lang w:eastAsia="ru-RU"/>
                              </w:rPr>
                            </w:pPr>
                            <w:r>
                              <w:rPr>
                                <w:rFonts w:ascii="Courier New" w:eastAsia="Times New Roman" w:hAnsi="Courier New" w:cs="Courier New"/>
                                <w:color w:val="000000"/>
                                <w:sz w:val="20"/>
                                <w:szCs w:val="20"/>
                                <w:lang w:eastAsia="ru-RU"/>
                              </w:rPr>
                              <w:t>Полный пакет по заявке</w:t>
                            </w:r>
                          </w:p>
                        </w:txbxContent>
                      </wps:txbx>
                      <wps:bodyPr anchor="ctr">
                        <a:noAutofit/>
                      </wps:bodyPr>
                    </wps:wsp>
                  </a:graphicData>
                </a:graphic>
              </wp:anchor>
            </w:drawing>
          </mc:Choice>
          <mc:Fallback>
            <w:pict>
              <v:rect id="Прямоугольник 35" o:spid="_x0000_s1042" style="position:absolute;left:0;text-align:left;margin-left:194.5pt;margin-top:361.3pt;width:157.5pt;height:31.9pt;z-index:3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" o:allowincell="f" filled="f" strokeweight=".25pt">
                <v:stroke joinstyle="round"/>
                <v:textbox>
                  <w:txbxContent>
                    <w:p w:rsidR="000920A4" w:rsidRDefault="000920A4">
                      <w:pPr>
                        <w:pStyle w:val="af0"/>
                        <w:jc w:val="center"/>
                        <w:rPr>
                          <w:rFonts w:ascii="Times New Roman" w:eastAsia="Times New Roman" w:hAnsi="Times New Roman" w:cs="Times New Roman"/>
                          <w:sz w:val="20"/>
                          <w:szCs w:val="20"/>
                          <w:lang w:eastAsia="ru-RU"/>
                        </w:rPr>
                      </w:pPr>
                      <w:r>
                        <w:rPr>
                          <w:rFonts w:ascii="Courier New" w:eastAsia="Times New Roman" w:hAnsi="Courier New" w:cs="Courier New"/>
                          <w:color w:val="000000"/>
                          <w:sz w:val="20"/>
                          <w:szCs w:val="20"/>
                          <w:lang w:eastAsia="ru-RU"/>
                        </w:rPr>
                        <w:t>Полный пакет по заявке</w:t>
                      </w:r>
                    </w:p>
                  </w:txbxContent>
                </v:textbox>
              </v:rect>
            </w:pict>
          </mc:Fallback>
        </mc:AlternateContent>
      </w:r>
      <w:r>
        <w:rPr>
          <w:noProof/>
          <w:lang w:eastAsia="ru-RU"/>
        </w:rPr>
        <mc:AlternateContent>
          <mc:Choice Requires="wps">
            <w:drawing>
              <wp:anchor distT="0" distB="0" distL="0" distR="0" simplePos="0" relativeHeight="31" behindDoc="0" locked="0" layoutInCell="0" allowOverlap="1" wp14:anchorId="66EFFA86">
                <wp:simplePos x="0" y="0"/>
                <wp:positionH relativeFrom="column">
                  <wp:posOffset>3327400</wp:posOffset>
                </wp:positionH>
                <wp:positionV relativeFrom="paragraph">
                  <wp:posOffset>4464685</wp:posOffset>
                </wp:positionV>
                <wp:extent cx="5080" cy="1270"/>
                <wp:effectExtent l="0" t="0" r="19050" b="12700"/>
                <wp:wrapNone/>
                <wp:docPr id="47" name="Прямая соединительная линия 36"/>
                <wp:cNvGraphicFramePr/>
                <a:graphic xmlns:a="http://schemas.openxmlformats.org/drawingml/2006/main">
                  <a:graphicData uri="http://schemas.microsoft.com/office/word/2010/wordprocessingShape">
                    <wps:wsp>
                      <wps:cNvCn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2pt,351.55pt" to="262.3pt,351.55pt" ID="Прямая соединительная линия 36" stroked="t" style="position:absolute;flip:x" wp14:anchorId="66EFFA86">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2" behindDoc="0" locked="0" layoutInCell="0" allowOverlap="1" wp14:anchorId="2FB0BF79">
                <wp:simplePos x="0" y="0"/>
                <wp:positionH relativeFrom="column">
                  <wp:posOffset>2381885</wp:posOffset>
                </wp:positionH>
                <wp:positionV relativeFrom="paragraph">
                  <wp:posOffset>5201285</wp:posOffset>
                </wp:positionV>
                <wp:extent cx="2033905" cy="619125"/>
                <wp:effectExtent l="0" t="0" r="28575" b="14605"/>
                <wp:wrapNone/>
                <wp:docPr id="48" name="Прямоугольник 37"/>
                <wp:cNvGraphicFramePr/>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scrgbClr r="0" g="0" b="0"/>
                        </a:lnRef>
                        <a:fillRef idx="0">
                          <a:scrgbClr r="0" g="0" b="0"/>
                        </a:fillRef>
                        <a:effectRef idx="0">
                          <a:scrgbClr r="0" g="0" b="0"/>
                        </a:effectRef>
                        <a:fontRef idx="minor"/>
                      </wps:style>
                      <wps:txbx>
                        <w:txbxContent>
                          <w:p w:rsidR="000920A4" w:rsidRDefault="000920A4">
                            <w:pPr>
                              <w:pStyle w:val="af0"/>
                              <w:jc w:val="center"/>
                              <w:rPr>
                                <w:color w:val="000000"/>
                              </w:rPr>
                            </w:pPr>
                            <w:r>
                              <w:rPr>
                                <w:rFonts w:ascii="Courier New" w:hAnsi="Courier New" w:cs="Courier New"/>
                                <w:color w:val="000000"/>
                                <w:sz w:val="20"/>
                                <w:szCs w:val="20"/>
                              </w:rPr>
                              <w:t>Выявлены основания для отказа в предоставлении услуги?</w:t>
                            </w:r>
                          </w:p>
                        </w:txbxContent>
                      </wps:txbx>
                      <wps:bodyPr anchor="ctr">
                        <a:noAutofit/>
                      </wps:bodyPr>
                    </wps:wsp>
                  </a:graphicData>
                </a:graphic>
              </wp:anchor>
            </w:drawing>
          </mc:Choice>
          <mc:Fallback>
            <w:pict>
              <v:rect id="Прямоугольник 37" o:spid="_x0000_s1043" style="position:absolute;left:0;text-align:left;margin-left:187.55pt;margin-top:409.55pt;width:160.15pt;height:48.75pt;z-index:3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" o:allowincell="f" filled="f" strokeweight=".25pt">
                <v:stroke joinstyle="round"/>
                <v:textbox>
                  <w:txbxContent>
                    <w:p w:rsidR="000920A4" w:rsidRDefault="000920A4">
                      <w:pPr>
                        <w:pStyle w:val="af0"/>
                        <w:jc w:val="center"/>
                        <w:rPr>
                          <w:color w:val="000000"/>
                        </w:rPr>
                      </w:pPr>
                      <w:r>
                        <w:rPr>
                          <w:rFonts w:ascii="Courier New" w:hAnsi="Courier New" w:cs="Courier New"/>
                          <w:color w:val="000000"/>
                          <w:sz w:val="20"/>
                          <w:szCs w:val="20"/>
                        </w:rPr>
                        <w:t>Выявлены основания для отказа в предоставлении услуги?</w:t>
                      </w:r>
                    </w:p>
                  </w:txbxContent>
                </v:textbox>
              </v:rect>
            </w:pict>
          </mc:Fallback>
        </mc:AlternateContent>
      </w:r>
      <w:r>
        <w:rPr>
          <w:noProof/>
          <w:lang w:eastAsia="ru-RU"/>
        </w:rPr>
        <mc:AlternateContent>
          <mc:Choice Requires="wps">
            <w:drawing>
              <wp:anchor distT="0" distB="0" distL="0" distR="0" simplePos="0" relativeHeight="33" behindDoc="0" locked="0" layoutInCell="0" allowOverlap="1" wp14:anchorId="4851CFAE">
                <wp:simplePos x="0" y="0"/>
                <wp:positionH relativeFrom="column">
                  <wp:posOffset>4428490</wp:posOffset>
                </wp:positionH>
                <wp:positionV relativeFrom="paragraph">
                  <wp:posOffset>5400675</wp:posOffset>
                </wp:positionV>
                <wp:extent cx="453390" cy="1270"/>
                <wp:effectExtent l="0" t="0" r="27940" b="19050"/>
                <wp:wrapNone/>
                <wp:docPr id="50" name="Прямая соединительная линия 38"/>
                <wp:cNvGraphicFramePr/>
                <a:graphic xmlns:a="http://schemas.openxmlformats.org/drawingml/2006/main">
                  <a:graphicData uri="http://schemas.microsoft.com/office/word/2010/wordprocessingShape">
                    <wps:wsp>
                      <wps:cNvCnPr/>
                      <wps:spPr>
                        <a:xfrm>
                          <a:off x="0" y="0"/>
                          <a:ext cx="45288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348.7pt,425.25pt" to="384.3pt,425.25pt" ID="Прямая соединительная линия 38" stroked="t" style="position:absolute" wp14:anchorId="4851CFAE">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4" behindDoc="0" locked="0" layoutInCell="0" allowOverlap="1" wp14:anchorId="040AF128">
                <wp:simplePos x="0" y="0"/>
                <wp:positionH relativeFrom="column">
                  <wp:posOffset>4465955</wp:posOffset>
                </wp:positionH>
                <wp:positionV relativeFrom="paragraph">
                  <wp:posOffset>5142230</wp:posOffset>
                </wp:positionV>
                <wp:extent cx="372110" cy="231775"/>
                <wp:effectExtent l="0" t="0" r="0" b="1905"/>
                <wp:wrapNone/>
                <wp:docPr id="51" name="Прямоугольник 39"/>
                <wp:cNvGraphicFramePr/>
                <a:graphic xmlns:a="http://schemas.openxmlformats.org/drawingml/2006/main">
                  <a:graphicData uri="http://schemas.microsoft.com/office/word/2010/wordprocessingShape">
                    <wps:wsp>
                      <wps:cNvSpPr/>
                      <wps:spPr>
                        <a:xfrm>
                          <a:off x="0" y="0"/>
                          <a:ext cx="371520" cy="231120"/>
                        </a:xfrm>
                        <a:prstGeom prst="rect">
                          <a:avLst/>
                        </a:prstGeom>
                        <a:noFill/>
                        <a:ln w="3175">
                          <a:noFill/>
                        </a:ln>
                      </wps:spPr>
                      <wps:style>
                        <a:lnRef idx="0">
                          <a:scrgbClr r="0" g="0" b="0"/>
                        </a:lnRef>
                        <a:fillRef idx="0">
                          <a:scrgbClr r="0" g="0" b="0"/>
                        </a:fillRef>
                        <a:effectRef idx="0">
                          <a:scrgbClr r="0" g="0" b="0"/>
                        </a:effectRef>
                        <a:fontRef idx="minor"/>
                      </wps:style>
                      <wps:txbx>
                        <w:txbxContent>
                          <w:p w:rsidR="000920A4" w:rsidRDefault="000920A4">
                            <w:pPr>
                              <w:pStyle w:val="af0"/>
                              <w:rPr>
                                <w:color w:val="000000"/>
                              </w:rPr>
                            </w:pPr>
                            <w:r>
                              <w:rPr>
                                <w:rFonts w:ascii="Courier New" w:hAnsi="Courier New" w:cs="Courier New"/>
                                <w:color w:val="000000"/>
                                <w:sz w:val="20"/>
                                <w:szCs w:val="20"/>
                              </w:rPr>
                              <w:t>Да</w:t>
                            </w:r>
                          </w:p>
                        </w:txbxContent>
                      </wps:txbx>
                      <wps:bodyPr anchor="ctr">
                        <a:noAutofit/>
                      </wps:bodyPr>
                    </wps:wsp>
                  </a:graphicData>
                </a:graphic>
              </wp:anchor>
            </w:drawing>
          </mc:Choice>
          <mc:Fallback>
            <w:pict>
              <v:rect id="Прямоугольник 39" o:spid="_x0000_s1044" style="position:absolute;left:0;text-align:left;margin-left:351.65pt;margin-top:404.9pt;width:29.3pt;height:18.25pt;z-index:3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" o:allowincell="f" filled="f" stroked="f" strokeweight=".25pt">
                <v:textbox>
                  <w:txbxContent>
                    <w:p w:rsidR="000920A4" w:rsidRDefault="000920A4">
                      <w:pPr>
                        <w:pStyle w:val="af0"/>
                        <w:rPr>
                          <w:color w:val="000000"/>
                        </w:rPr>
                      </w:pPr>
                      <w:r>
                        <w:rPr>
                          <w:rFonts w:ascii="Courier New" w:hAnsi="Courier New" w:cs="Courier New"/>
                          <w:color w:val="000000"/>
                          <w:sz w:val="20"/>
                          <w:szCs w:val="20"/>
                        </w:rPr>
                        <w:t>Да</w:t>
                      </w:r>
                    </w:p>
                  </w:txbxContent>
                </v:textbox>
              </v:rect>
            </w:pict>
          </mc:Fallback>
        </mc:AlternateContent>
      </w:r>
      <w:r>
        <w:rPr>
          <w:noProof/>
          <w:lang w:eastAsia="ru-RU"/>
        </w:rPr>
        <mc:AlternateContent>
          <mc:Choice Requires="wps">
            <w:drawing>
              <wp:anchor distT="0" distB="0" distL="0" distR="0" simplePos="0" relativeHeight="35" behindDoc="0" locked="0" layoutInCell="0" allowOverlap="1" wp14:anchorId="5D9C168A">
                <wp:simplePos x="0" y="0"/>
                <wp:positionH relativeFrom="column">
                  <wp:posOffset>1934210</wp:posOffset>
                </wp:positionH>
                <wp:positionV relativeFrom="paragraph">
                  <wp:posOffset>5200015</wp:posOffset>
                </wp:positionV>
                <wp:extent cx="452120" cy="211455"/>
                <wp:effectExtent l="0" t="0" r="0" b="3175"/>
                <wp:wrapNone/>
                <wp:docPr id="53" name="Прямоугольник 41"/>
                <wp:cNvGraphicFramePr/>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scrgbClr r="0" g="0" b="0"/>
                        </a:lnRef>
                        <a:fillRef idx="0">
                          <a:scrgbClr r="0" g="0" b="0"/>
                        </a:fillRef>
                        <a:effectRef idx="0">
                          <a:scrgbClr r="0" g="0" b="0"/>
                        </a:effectRef>
                        <a:fontRef idx="minor"/>
                      </wps:style>
                      <wps:txbx>
                        <w:txbxContent>
                          <w:p w:rsidR="000920A4" w:rsidRDefault="000920A4">
                            <w:pPr>
                              <w:pStyle w:val="af0"/>
                              <w:jc w:val="both"/>
                              <w:rPr>
                                <w:color w:val="000000"/>
                              </w:rPr>
                            </w:pPr>
                            <w:r>
                              <w:rPr>
                                <w:rFonts w:ascii="Courier New" w:hAnsi="Courier New" w:cs="Courier New"/>
                                <w:color w:val="000000"/>
                                <w:sz w:val="20"/>
                                <w:szCs w:val="20"/>
                              </w:rPr>
                              <w:t>Нет</w:t>
                            </w:r>
                          </w:p>
                        </w:txbxContent>
                      </wps:txbx>
                      <wps:bodyPr anchor="ctr">
                        <a:noAutofit/>
                      </wps:bodyPr>
                    </wps:wsp>
                  </a:graphicData>
                </a:graphic>
              </wp:anchor>
            </w:drawing>
          </mc:Choice>
          <mc:Fallback>
            <w:pict>
              <v:rect id="Прямоугольник 41" o:spid="_x0000_s1045" style="position:absolute;left:0;text-align:left;margin-left:152.3pt;margin-top:409.45pt;width:35.6pt;height:16.65pt;z-index:3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" o:allowincell="f" filled="f" stroked="f" strokeweight=".25pt">
                <v:textbox>
                  <w:txbxContent>
                    <w:p w:rsidR="000920A4" w:rsidRDefault="000920A4">
                      <w:pPr>
                        <w:pStyle w:val="af0"/>
                        <w:jc w:val="both"/>
                        <w:rPr>
                          <w:color w:val="000000"/>
                        </w:rPr>
                      </w:pPr>
                      <w:r>
                        <w:rPr>
                          <w:rFonts w:ascii="Courier New" w:hAnsi="Courier New" w:cs="Courier New"/>
                          <w:color w:val="000000"/>
                          <w:sz w:val="20"/>
                          <w:szCs w:val="20"/>
                        </w:rPr>
                        <w:t>Нет</w:t>
                      </w:r>
                    </w:p>
                  </w:txbxContent>
                </v:textbox>
              </v:rect>
            </w:pict>
          </mc:Fallback>
        </mc:AlternateContent>
      </w:r>
      <w:r>
        <w:rPr>
          <w:noProof/>
          <w:lang w:eastAsia="ru-RU"/>
        </w:rPr>
        <mc:AlternateContent>
          <mc:Choice Requires="wps">
            <w:drawing>
              <wp:anchor distT="0" distB="0" distL="0" distR="0" simplePos="0" relativeHeight="36" behindDoc="0" locked="0" layoutInCell="0" allowOverlap="1" wp14:anchorId="1F51384C">
                <wp:simplePos x="0" y="0"/>
                <wp:positionH relativeFrom="column">
                  <wp:posOffset>1896745</wp:posOffset>
                </wp:positionH>
                <wp:positionV relativeFrom="paragraph">
                  <wp:posOffset>5456555</wp:posOffset>
                </wp:positionV>
                <wp:extent cx="492125" cy="1270"/>
                <wp:effectExtent l="0" t="0" r="27305" b="19050"/>
                <wp:wrapNone/>
                <wp:docPr id="55" name="Прямая соединительная линия 42"/>
                <wp:cNvGraphicFramePr/>
                <a:graphic xmlns:a="http://schemas.openxmlformats.org/drawingml/2006/main">
                  <a:graphicData uri="http://schemas.microsoft.com/office/word/2010/wordprocessingShape">
                    <wps:wsp>
                      <wps:cNvCnPr/>
                      <wps:spPr>
                        <a:xfrm>
                          <a:off x="0" y="0"/>
                          <a:ext cx="49140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149.35pt,429.65pt" to="188pt,429.65pt" ID="Прямая соединительная линия 42" stroked="t" style="position:absolute" wp14:anchorId="1F51384C">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7" behindDoc="0" locked="0" layoutInCell="0" allowOverlap="1" wp14:anchorId="5FFEF26B">
                <wp:simplePos x="0" y="0"/>
                <wp:positionH relativeFrom="column">
                  <wp:posOffset>3324860</wp:posOffset>
                </wp:positionH>
                <wp:positionV relativeFrom="paragraph">
                  <wp:posOffset>5095875</wp:posOffset>
                </wp:positionV>
                <wp:extent cx="5080" cy="1270"/>
                <wp:effectExtent l="0" t="0" r="19050" b="15240"/>
                <wp:wrapNone/>
                <wp:docPr id="56" name="Прямая соединительная линия 43"/>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61.8pt,401.25pt" to="262.1pt,401.25pt" ID="Прямая соединительная линия 43" stroked="t" style="position:absolute;flip:x" wp14:anchorId="5FFEF26B">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8" behindDoc="0" locked="0" layoutInCell="0" allowOverlap="1" wp14:anchorId="345AE244">
                <wp:simplePos x="0" y="0"/>
                <wp:positionH relativeFrom="column">
                  <wp:posOffset>5297170</wp:posOffset>
                </wp:positionH>
                <wp:positionV relativeFrom="paragraph">
                  <wp:posOffset>6053455</wp:posOffset>
                </wp:positionV>
                <wp:extent cx="5715" cy="1270"/>
                <wp:effectExtent l="0" t="0" r="19050" b="21590"/>
                <wp:wrapNone/>
                <wp:docPr id="57" name="Прямая соединительная линия 44"/>
                <wp:cNvGraphicFramePr/>
                <a:graphic xmlns:a="http://schemas.openxmlformats.org/drawingml/2006/main">
                  <a:graphicData uri="http://schemas.microsoft.com/office/word/2010/wordprocessingShape">
                    <wps:wsp>
                      <wps:cNvCnPr/>
                      <wps:spPr>
                        <a:xfrm flipH="1">
                          <a:off x="0" y="0"/>
                          <a:ext cx="504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417.1pt,476.65pt" to="417.45pt,476.65pt" ID="Прямая соединительная линия 44" stroked="t" style="position:absolute;flip:x" wp14:anchorId="345AE244">
                <v:stroke color="#4a7ebb" weight="9360" joinstyle="round" endcap="flat"/>
                <v:fill o:detectmouseclick="t" on="false"/>
                <w10:wrap type="none"/>
              </v:line>
            </w:pict>
          </mc:Fallback>
        </mc:AlternateContent>
      </w:r>
      <w:r>
        <w:rPr>
          <w:noProof/>
          <w:lang w:eastAsia="ru-RU"/>
        </w:rPr>
        <mc:AlternateContent>
          <mc:Choice Requires="wps">
            <w:drawing>
              <wp:anchor distT="0" distB="0" distL="0" distR="0" simplePos="0" relativeHeight="39" behindDoc="0" locked="0" layoutInCell="0" allowOverlap="1" wp14:anchorId="59B40618">
                <wp:simplePos x="0" y="0"/>
                <wp:positionH relativeFrom="column">
                  <wp:posOffset>636905</wp:posOffset>
                </wp:positionH>
                <wp:positionV relativeFrom="paragraph">
                  <wp:posOffset>6032500</wp:posOffset>
                </wp:positionV>
                <wp:extent cx="5080" cy="1270"/>
                <wp:effectExtent l="0" t="0" r="19050" b="21590"/>
                <wp:wrapNone/>
                <wp:docPr id="58" name="Прямая соединительная линия 45"/>
                <wp:cNvGraphicFramePr/>
                <a:graphic xmlns:a="http://schemas.openxmlformats.org/drawingml/2006/main">
                  <a:graphicData uri="http://schemas.microsoft.com/office/word/2010/wordprocessingShape">
                    <wps:wsp>
                      <wps:cNvCnPr/>
                      <wps:spPr>
                        <a:xfrm flipH="1">
                          <a:off x="0" y="0"/>
                          <a:ext cx="4320" cy="0"/>
                        </a:xfrm>
                        <a:prstGeom prst="line">
                          <a:avLst/>
                        </a:prstGeom>
                        <a:ln w="9525">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50.15pt,475pt" to="50.45pt,475pt" ID="Прямая соединительная линия 45" stroked="t" style="position:absolute;flip:x" wp14:anchorId="59B40618">
                <v:stroke color="#4a7ebb" weight="9360" joinstyle="round" endcap="flat"/>
                <v:fill o:detectmouseclick="t" on="false"/>
                <w10:wrap type="none"/>
              </v:line>
            </w:pict>
          </mc:Fallback>
        </mc:AlternateContent>
      </w:r>
    </w:p>
    <w:sectPr w:rsidR="004265F8">
      <w:headerReference w:type="default" r:id="rId23"/>
      <w:footerReference w:type="default" r:id="rId24"/>
      <w:pgSz w:w="11906" w:h="16838"/>
      <w:pgMar w:top="1134" w:right="850" w:bottom="1545" w:left="1701" w:header="708" w:footer="993"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1745" w:rsidRDefault="00B81745">
      <w:pPr>
        <w:spacing w:after="0" w:line="240" w:lineRule="auto"/>
      </w:pPr>
      <w:r>
        <w:separator/>
      </w:r>
    </w:p>
  </w:endnote>
  <w:endnote w:type="continuationSeparator" w:id="0">
    <w:p w:rsidR="00B81745" w:rsidRDefault="00B81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Liberation Sans">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Arial;Tahoma;Verdana;sans-serif">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0A4" w:rsidRDefault="000920A4">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1745" w:rsidRDefault="00B81745">
      <w:pPr>
        <w:spacing w:after="0" w:line="240" w:lineRule="auto"/>
      </w:pPr>
      <w:r>
        <w:separator/>
      </w:r>
    </w:p>
  </w:footnote>
  <w:footnote w:type="continuationSeparator" w:id="0">
    <w:p w:rsidR="00B81745" w:rsidRDefault="00B817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103461"/>
      <w:docPartObj>
        <w:docPartGallery w:val="Page Numbers (Top of Page)"/>
        <w:docPartUnique/>
      </w:docPartObj>
    </w:sdtPr>
    <w:sdtEndPr/>
    <w:sdtContent>
      <w:p w:rsidR="000920A4" w:rsidRDefault="000920A4">
        <w:pPr>
          <w:pStyle w:val="ae"/>
          <w:jc w:val="center"/>
        </w:pPr>
        <w:r>
          <w:fldChar w:fldCharType="begin"/>
        </w:r>
        <w:r>
          <w:instrText>PAGE</w:instrText>
        </w:r>
        <w:r>
          <w:fldChar w:fldCharType="separate"/>
        </w:r>
        <w:r w:rsidR="0022050A">
          <w:rPr>
            <w:noProof/>
          </w:rPr>
          <w:t>28</w:t>
        </w:r>
        <w:r>
          <w:fldChar w:fldCharType="end"/>
        </w:r>
      </w:p>
    </w:sdtContent>
  </w:sdt>
  <w:p w:rsidR="000920A4" w:rsidRDefault="000920A4">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60C91"/>
    <w:multiLevelType w:val="multilevel"/>
    <w:tmpl w:val="ABEC30E6"/>
    <w:lvl w:ilvl="0">
      <w:start w:val="1"/>
      <w:numFmt w:val="decimal"/>
      <w:lvlText w:val="%1."/>
      <w:lvlJc w:val="left"/>
      <w:pPr>
        <w:tabs>
          <w:tab w:val="num" w:pos="0"/>
        </w:tabs>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0"/>
        <w:szCs w:val="20"/>
        <w:u w:val="none"/>
        <w:lang w:val="ru-RU" w:eastAsia="ru-RU" w:bidi="ru-RU"/>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
    <w:nsid w:val="330E4C4D"/>
    <w:multiLevelType w:val="multilevel"/>
    <w:tmpl w:val="DEDE8A56"/>
    <w:lvl w:ilvl="0">
      <w:start w:val="1"/>
      <w:numFmt w:val="decimal"/>
      <w:lvlText w:val="%1."/>
      <w:lvlJc w:val="left"/>
      <w:pPr>
        <w:tabs>
          <w:tab w:val="num" w:pos="0"/>
        </w:tabs>
        <w:ind w:left="3040" w:hanging="360"/>
      </w:pPr>
    </w:lvl>
    <w:lvl w:ilvl="1">
      <w:start w:val="4"/>
      <w:numFmt w:val="decimal"/>
      <w:lvlText w:val="%1.%2."/>
      <w:lvlJc w:val="left"/>
      <w:pPr>
        <w:tabs>
          <w:tab w:val="num" w:pos="0"/>
        </w:tabs>
        <w:ind w:left="3040" w:hanging="360"/>
      </w:pPr>
      <w:rPr>
        <w:rFonts w:eastAsia="Calibri"/>
        <w:color w:val="auto"/>
      </w:rPr>
    </w:lvl>
    <w:lvl w:ilvl="2">
      <w:start w:val="1"/>
      <w:numFmt w:val="decimal"/>
      <w:lvlText w:val="%1.%2.%3."/>
      <w:lvlJc w:val="left"/>
      <w:pPr>
        <w:tabs>
          <w:tab w:val="num" w:pos="0"/>
        </w:tabs>
        <w:ind w:left="3400" w:hanging="720"/>
      </w:pPr>
      <w:rPr>
        <w:rFonts w:eastAsia="Calibri"/>
        <w:color w:val="auto"/>
      </w:rPr>
    </w:lvl>
    <w:lvl w:ilvl="3">
      <w:start w:val="1"/>
      <w:numFmt w:val="decimal"/>
      <w:lvlText w:val="%1.%2.%3.%4."/>
      <w:lvlJc w:val="left"/>
      <w:pPr>
        <w:tabs>
          <w:tab w:val="num" w:pos="0"/>
        </w:tabs>
        <w:ind w:left="3400" w:hanging="720"/>
      </w:pPr>
      <w:rPr>
        <w:rFonts w:eastAsia="Calibri"/>
        <w:color w:val="auto"/>
      </w:rPr>
    </w:lvl>
    <w:lvl w:ilvl="4">
      <w:start w:val="1"/>
      <w:numFmt w:val="decimal"/>
      <w:lvlText w:val="%1.%2.%3.%4.%5."/>
      <w:lvlJc w:val="left"/>
      <w:pPr>
        <w:tabs>
          <w:tab w:val="num" w:pos="0"/>
        </w:tabs>
        <w:ind w:left="3760" w:hanging="1080"/>
      </w:pPr>
      <w:rPr>
        <w:rFonts w:eastAsia="Calibri"/>
        <w:color w:val="auto"/>
      </w:rPr>
    </w:lvl>
    <w:lvl w:ilvl="5">
      <w:start w:val="1"/>
      <w:numFmt w:val="decimal"/>
      <w:lvlText w:val="%1.%2.%3.%4.%5.%6."/>
      <w:lvlJc w:val="left"/>
      <w:pPr>
        <w:tabs>
          <w:tab w:val="num" w:pos="0"/>
        </w:tabs>
        <w:ind w:left="3760" w:hanging="1080"/>
      </w:pPr>
      <w:rPr>
        <w:rFonts w:eastAsia="Calibri"/>
        <w:color w:val="auto"/>
      </w:rPr>
    </w:lvl>
    <w:lvl w:ilvl="6">
      <w:start w:val="1"/>
      <w:numFmt w:val="decimal"/>
      <w:lvlText w:val="%1.%2.%3.%4.%5.%6.%7."/>
      <w:lvlJc w:val="left"/>
      <w:pPr>
        <w:tabs>
          <w:tab w:val="num" w:pos="0"/>
        </w:tabs>
        <w:ind w:left="4120" w:hanging="1440"/>
      </w:pPr>
      <w:rPr>
        <w:rFonts w:eastAsia="Calibri"/>
        <w:color w:val="auto"/>
      </w:rPr>
    </w:lvl>
    <w:lvl w:ilvl="7">
      <w:start w:val="1"/>
      <w:numFmt w:val="decimal"/>
      <w:lvlText w:val="%1.%2.%3.%4.%5.%6.%7.%8."/>
      <w:lvlJc w:val="left"/>
      <w:pPr>
        <w:tabs>
          <w:tab w:val="num" w:pos="0"/>
        </w:tabs>
        <w:ind w:left="4120" w:hanging="1440"/>
      </w:pPr>
      <w:rPr>
        <w:rFonts w:eastAsia="Calibri"/>
        <w:color w:val="auto"/>
      </w:rPr>
    </w:lvl>
    <w:lvl w:ilvl="8">
      <w:start w:val="1"/>
      <w:numFmt w:val="decimal"/>
      <w:lvlText w:val="%1.%2.%3.%4.%5.%6.%7.%8.%9."/>
      <w:lvlJc w:val="left"/>
      <w:pPr>
        <w:tabs>
          <w:tab w:val="num" w:pos="0"/>
        </w:tabs>
        <w:ind w:left="4480" w:hanging="1800"/>
      </w:pPr>
      <w:rPr>
        <w:rFonts w:eastAsia="Calibri"/>
        <w:color w:val="auto"/>
      </w:rPr>
    </w:lvl>
  </w:abstractNum>
  <w:abstractNum w:abstractNumId="2">
    <w:nsid w:val="380854F9"/>
    <w:multiLevelType w:val="multilevel"/>
    <w:tmpl w:val="2A488C4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5F8"/>
    <w:rsid w:val="000920A4"/>
    <w:rsid w:val="00181D22"/>
    <w:rsid w:val="0022050A"/>
    <w:rsid w:val="00235004"/>
    <w:rsid w:val="00237880"/>
    <w:rsid w:val="00345C96"/>
    <w:rsid w:val="003974C6"/>
    <w:rsid w:val="004265F8"/>
    <w:rsid w:val="005D68AE"/>
    <w:rsid w:val="007773BB"/>
    <w:rsid w:val="00831023"/>
    <w:rsid w:val="008C3A23"/>
    <w:rsid w:val="0092064F"/>
    <w:rsid w:val="00A35F64"/>
    <w:rsid w:val="00A87AFA"/>
    <w:rsid w:val="00B81745"/>
    <w:rsid w:val="00C26B56"/>
    <w:rsid w:val="00E141E8"/>
    <w:rsid w:val="00E96D7A"/>
    <w:rsid w:val="00EA2BAA"/>
    <w:rsid w:val="00ED29FD"/>
    <w:rsid w:val="00F41E5F"/>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b w:val="0"/>
      <w:bCs w:val="0"/>
      <w:i w:val="0"/>
      <w:iCs w:val="0"/>
      <w:caps w:val="0"/>
      <w:smallCaps w:val="0"/>
      <w:strike w:val="0"/>
      <w:dstrike w:val="0"/>
      <w:color w:val="000000"/>
      <w:spacing w:val="0"/>
      <w:w w:val="100"/>
      <w:sz w:val="14"/>
      <w:szCs w:val="14"/>
      <w:u w:val="none"/>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paragraph" w:customStyle="1" w:styleId="a6">
    <w:name w:val="Заголовок"/>
    <w:basedOn w:val="a"/>
    <w:next w:val="a7"/>
    <w:qFormat/>
    <w:pPr>
      <w:keepNext/>
      <w:spacing w:before="240" w:after="120"/>
    </w:pPr>
    <w:rPr>
      <w:rFonts w:ascii="Liberation Sans" w:eastAsia="Microsoft YaHei" w:hAnsi="Liberation Sans" w:cs="Arial"/>
      <w:sz w:val="28"/>
      <w:szCs w:val="28"/>
    </w:rPr>
  </w:style>
  <w:style w:type="paragraph" w:styleId="a7">
    <w:name w:val="Body Text"/>
    <w:basedOn w:val="a"/>
    <w:pPr>
      <w:spacing w:after="140"/>
    </w:pPr>
  </w:style>
  <w:style w:type="paragraph" w:styleId="a8">
    <w:name w:val="List"/>
    <w:basedOn w:val="a7"/>
    <w:rPr>
      <w:rFonts w:cs="Arial"/>
    </w:rPr>
  </w:style>
  <w:style w:type="paragraph" w:styleId="a9">
    <w:name w:val="caption"/>
    <w:basedOn w:val="a"/>
    <w:qFormat/>
    <w:pPr>
      <w:suppressLineNumbers/>
      <w:spacing w:before="120" w:after="120"/>
    </w:pPr>
    <w:rPr>
      <w:rFonts w:cs="Arial"/>
      <w:i/>
      <w:iCs/>
      <w:sz w:val="24"/>
      <w:szCs w:val="24"/>
    </w:rPr>
  </w:style>
  <w:style w:type="paragraph" w:styleId="aa">
    <w:name w:val="index heading"/>
    <w:basedOn w:val="a"/>
    <w:qFormat/>
    <w:pPr>
      <w:suppressLineNumbers/>
    </w:pPr>
    <w:rPr>
      <w:rFonts w:cs="Ari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customStyle="1" w:styleId="ad">
    <w:name w:val="Верхний и нижний колонтитулы"/>
    <w:basedOn w:val="a"/>
    <w:qFormat/>
  </w:style>
  <w:style w:type="paragraph" w:styleId="ae">
    <w:name w:val="header"/>
    <w:basedOn w:val="a"/>
    <w:uiPriority w:val="99"/>
    <w:unhideWhenUsed/>
    <w:rsid w:val="00801583"/>
    <w:pPr>
      <w:tabs>
        <w:tab w:val="center" w:pos="4677"/>
        <w:tab w:val="right" w:pos="9355"/>
      </w:tabs>
      <w:spacing w:after="0" w:line="240" w:lineRule="auto"/>
    </w:pPr>
  </w:style>
  <w:style w:type="paragraph" w:styleId="af">
    <w:name w:val="footer"/>
    <w:basedOn w:val="a"/>
    <w:uiPriority w:val="99"/>
    <w:unhideWhenUsed/>
    <w:rsid w:val="00801583"/>
    <w:pPr>
      <w:tabs>
        <w:tab w:val="center" w:pos="4677"/>
        <w:tab w:val="right" w:pos="9355"/>
      </w:tabs>
      <w:spacing w:after="0" w:line="240" w:lineRule="auto"/>
    </w:pPr>
  </w:style>
  <w:style w:type="paragraph" w:customStyle="1" w:styleId="af0">
    <w:name w:val="Содержимое врезки"/>
    <w:basedOn w:val="a"/>
    <w:qFormat/>
  </w:style>
  <w:style w:type="paragraph" w:customStyle="1" w:styleId="p12">
    <w:name w:val="p12"/>
    <w:basedOn w:val="a"/>
    <w:qFormat/>
    <w:pPr>
      <w:spacing w:beforeAutospacing="1" w:afterAutospacing="1" w:line="240" w:lineRule="auto"/>
    </w:pPr>
    <w:rPr>
      <w:rFonts w:ascii="Times New Roman" w:eastAsia="Times New Roman" w:hAnsi="Times New Roman" w:cs="Times New Roman"/>
      <w:sz w:val="24"/>
      <w:szCs w:val="24"/>
      <w:lang w:eastAsia="ru-RU"/>
    </w:rPr>
  </w:style>
  <w:style w:type="paragraph" w:styleId="af1">
    <w:name w:val="Normal (Web)"/>
    <w:basedOn w:val="a"/>
    <w:qFormat/>
    <w:pPr>
      <w:spacing w:before="72" w:after="240"/>
    </w:pPr>
  </w:style>
  <w:style w:type="table" w:styleId="af2">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EA2BA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b w:val="0"/>
      <w:bCs w:val="0"/>
      <w:i w:val="0"/>
      <w:iCs w:val="0"/>
      <w:caps w:val="0"/>
      <w:smallCaps w:val="0"/>
      <w:strike w:val="0"/>
      <w:dstrike w:val="0"/>
      <w:color w:val="000000"/>
      <w:spacing w:val="0"/>
      <w:w w:val="100"/>
      <w:sz w:val="14"/>
      <w:szCs w:val="14"/>
      <w:u w:val="none"/>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paragraph" w:customStyle="1" w:styleId="a6">
    <w:name w:val="Заголовок"/>
    <w:basedOn w:val="a"/>
    <w:next w:val="a7"/>
    <w:qFormat/>
    <w:pPr>
      <w:keepNext/>
      <w:spacing w:before="240" w:after="120"/>
    </w:pPr>
    <w:rPr>
      <w:rFonts w:ascii="Liberation Sans" w:eastAsia="Microsoft YaHei" w:hAnsi="Liberation Sans" w:cs="Arial"/>
      <w:sz w:val="28"/>
      <w:szCs w:val="28"/>
    </w:rPr>
  </w:style>
  <w:style w:type="paragraph" w:styleId="a7">
    <w:name w:val="Body Text"/>
    <w:basedOn w:val="a"/>
    <w:pPr>
      <w:spacing w:after="140"/>
    </w:pPr>
  </w:style>
  <w:style w:type="paragraph" w:styleId="a8">
    <w:name w:val="List"/>
    <w:basedOn w:val="a7"/>
    <w:rPr>
      <w:rFonts w:cs="Arial"/>
    </w:rPr>
  </w:style>
  <w:style w:type="paragraph" w:styleId="a9">
    <w:name w:val="caption"/>
    <w:basedOn w:val="a"/>
    <w:qFormat/>
    <w:pPr>
      <w:suppressLineNumbers/>
      <w:spacing w:before="120" w:after="120"/>
    </w:pPr>
    <w:rPr>
      <w:rFonts w:cs="Arial"/>
      <w:i/>
      <w:iCs/>
      <w:sz w:val="24"/>
      <w:szCs w:val="24"/>
    </w:rPr>
  </w:style>
  <w:style w:type="paragraph" w:styleId="aa">
    <w:name w:val="index heading"/>
    <w:basedOn w:val="a"/>
    <w:qFormat/>
    <w:pPr>
      <w:suppressLineNumbers/>
    </w:pPr>
    <w:rPr>
      <w:rFonts w:cs="Ari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customStyle="1" w:styleId="ad">
    <w:name w:val="Верхний и нижний колонтитулы"/>
    <w:basedOn w:val="a"/>
    <w:qFormat/>
  </w:style>
  <w:style w:type="paragraph" w:styleId="ae">
    <w:name w:val="header"/>
    <w:basedOn w:val="a"/>
    <w:uiPriority w:val="99"/>
    <w:unhideWhenUsed/>
    <w:rsid w:val="00801583"/>
    <w:pPr>
      <w:tabs>
        <w:tab w:val="center" w:pos="4677"/>
        <w:tab w:val="right" w:pos="9355"/>
      </w:tabs>
      <w:spacing w:after="0" w:line="240" w:lineRule="auto"/>
    </w:pPr>
  </w:style>
  <w:style w:type="paragraph" w:styleId="af">
    <w:name w:val="footer"/>
    <w:basedOn w:val="a"/>
    <w:uiPriority w:val="99"/>
    <w:unhideWhenUsed/>
    <w:rsid w:val="00801583"/>
    <w:pPr>
      <w:tabs>
        <w:tab w:val="center" w:pos="4677"/>
        <w:tab w:val="right" w:pos="9355"/>
      </w:tabs>
      <w:spacing w:after="0" w:line="240" w:lineRule="auto"/>
    </w:pPr>
  </w:style>
  <w:style w:type="paragraph" w:customStyle="1" w:styleId="af0">
    <w:name w:val="Содержимое врезки"/>
    <w:basedOn w:val="a"/>
    <w:qFormat/>
  </w:style>
  <w:style w:type="paragraph" w:customStyle="1" w:styleId="p12">
    <w:name w:val="p12"/>
    <w:basedOn w:val="a"/>
    <w:qFormat/>
    <w:pPr>
      <w:spacing w:beforeAutospacing="1" w:afterAutospacing="1" w:line="240" w:lineRule="auto"/>
    </w:pPr>
    <w:rPr>
      <w:rFonts w:ascii="Times New Roman" w:eastAsia="Times New Roman" w:hAnsi="Times New Roman" w:cs="Times New Roman"/>
      <w:sz w:val="24"/>
      <w:szCs w:val="24"/>
      <w:lang w:eastAsia="ru-RU"/>
    </w:rPr>
  </w:style>
  <w:style w:type="paragraph" w:styleId="af1">
    <w:name w:val="Normal (Web)"/>
    <w:basedOn w:val="a"/>
    <w:qFormat/>
    <w:pPr>
      <w:spacing w:before="72" w:after="240"/>
    </w:pPr>
  </w:style>
  <w:style w:type="table" w:styleId="af2">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EA2B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osuslugi.ru/" TargetMode="External"/><Relationship Id="rId18" Type="http://schemas.openxmlformats.org/officeDocument/2006/relationships/hyperlink" Target="consultantplus://offline/ref=B6466298CC995FFFDF4D3EA00F51643CBE59720232C54782E07B96B702B19F97B74A877060738C646855A6AAE4o0fAE"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onsultant.ru/document/cons_doc_LAW_390047/570afc6feff03328459242886307d6aebe1ccb6b/" TargetMode="External"/><Relationship Id="rId7" Type="http://schemas.openxmlformats.org/officeDocument/2006/relationships/footnotes" Target="footnotes.xml"/><Relationship Id="rId12" Type="http://schemas.openxmlformats.org/officeDocument/2006/relationships/hyperlink" Target="http://www.gosuslugi.ru/" TargetMode="External"/><Relationship Id="rId17" Type="http://schemas.openxmlformats.org/officeDocument/2006/relationships/hyperlink" Target="consultantplus://offline/ref=B6466298CC995FFFDF4D3EA00F51643CBE597F0A3FC44782E07B96B702B19F97B74A877060738C646855A6AAE4o0fA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B6466298CC995FFFDF4D3EA00F51643CBE5B74083DC34782E07B96B702B19F97B74A877060738C646855A6AAE4o0fAE" TargetMode="External"/><Relationship Id="rId20" Type="http://schemas.openxmlformats.org/officeDocument/2006/relationships/hyperlink" Target="http://www.consultant.ru/document/cons_doc_LAW_390047/570afc6feff03328459242886307d6aebe1ccb6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suslugi.ru/"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consultantplus://offline/ref=B6466298CC995FFFDF4D3EA00F51643CBE5B760338C04782E07B96B702B19F97B74A877060738C646855A6AAE4o0fAE" TargetMode="External"/><Relationship Id="rId23" Type="http://schemas.openxmlformats.org/officeDocument/2006/relationships/header" Target="header1.xml"/><Relationship Id="rId10" Type="http://schemas.openxmlformats.org/officeDocument/2006/relationships/hyperlink" Target="http://hryashevka.stavrsp.ru/" TargetMode="External"/><Relationship Id="rId19" Type="http://schemas.openxmlformats.org/officeDocument/2006/relationships/hyperlink" Target="garantf1://12084522.2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consultantplus://offline/ref=B6466298CC995FFFDF4D3EA00F51643CBF54700F31931080B12E98B20AE1C587B303D27E7E70917A694BA6oAfBE" TargetMode="External"/><Relationship Id="rId22" Type="http://schemas.openxmlformats.org/officeDocument/2006/relationships/hyperlink" Target="mailto:stavr-mfc6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F90A4A-6DED-4445-A12A-FB6102CAF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9368</Words>
  <Characters>53402</Characters>
  <Application>Microsoft Office Word</Application>
  <DocSecurity>0</DocSecurity>
  <Lines>445</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2021-12-09T07:46:00Z</cp:lastPrinted>
  <dcterms:created xsi:type="dcterms:W3CDTF">2024-03-15T07:37:00Z</dcterms:created>
  <dcterms:modified xsi:type="dcterms:W3CDTF">2024-03-15T07:37:00Z</dcterms:modified>
  <dc:language>ru-RU</dc:language>
</cp:coreProperties>
</file>